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42C" w:rsidRPr="00D566B1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D6742C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D6742C" w:rsidRPr="00D566B1" w:rsidRDefault="00D6742C" w:rsidP="00D6742C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17 октября 2019 года № 2614-р</w:t>
      </w:r>
    </w:p>
    <w:p w:rsidR="00D6742C" w:rsidRPr="00D566B1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>«Об отказе в предоставлении разрешения на отклонение</w:t>
      </w:r>
    </w:p>
    <w:p w:rsidR="00D6742C" w:rsidRPr="00D566B1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D6742C" w:rsidRPr="00D566B1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>реконструкции объекта капитального строительства</w:t>
      </w:r>
    </w:p>
    <w:p w:rsidR="00D6742C" w:rsidRPr="00D566B1" w:rsidRDefault="00D6742C" w:rsidP="00D6742C">
      <w:pPr>
        <w:pStyle w:val="3"/>
        <w:rPr>
          <w:spacing w:val="0"/>
        </w:rPr>
      </w:pPr>
      <w:r w:rsidRPr="00D566B1">
        <w:rPr>
          <w:spacing w:val="0"/>
        </w:rPr>
        <w:t xml:space="preserve"> по ул. Пархоменко, 75 в Ленинском районе г. Астрахани»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Саляйкиной</w:t>
      </w:r>
      <w:proofErr w:type="spellEnd"/>
      <w:r w:rsidRPr="00D566B1">
        <w:rPr>
          <w:spacing w:val="0"/>
        </w:rPr>
        <w:t xml:space="preserve"> К.А. от 08.08.2019 № 05-04-01-5723, действующей за </w:t>
      </w:r>
      <w:proofErr w:type="spellStart"/>
      <w:r w:rsidRPr="00D566B1">
        <w:rPr>
          <w:spacing w:val="0"/>
        </w:rPr>
        <w:t>Аджян</w:t>
      </w:r>
      <w:proofErr w:type="spellEnd"/>
      <w:r w:rsidRPr="00D566B1">
        <w:rPr>
          <w:spacing w:val="0"/>
        </w:rPr>
        <w:t xml:space="preserve"> М.А. по доверенности, удостоверенной нотариусом нотариального округа «Город Астрахань» Ломакиной В.Д., зарегистрированной в реестре за № 30/17-н/30-2018-1-337 от 21.03.2018,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D566B1">
        <w:rPr>
          <w:spacing w:val="0"/>
        </w:rPr>
        <w:t xml:space="preserve">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Пархоменко, 75 в Ленинском районе г. Астрахани в отношении земельного участка площадью 83 кв. м, образуемого в результате раздела земельного участка площадью 689 кв. м (кадастровый номер 30:12:020778:276), что меньше установленной градостроительным регламентом минимальной площади участка для объекта нежилого назначения</w:t>
      </w:r>
      <w:proofErr w:type="gramEnd"/>
      <w:r w:rsidRPr="00D566B1">
        <w:rPr>
          <w:spacing w:val="0"/>
        </w:rPr>
        <w:t xml:space="preserve"> - 300 кв. м, процент застройки - 87%, процент озеленения - 13%.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742C" w:rsidRPr="00D566B1" w:rsidRDefault="00D6742C" w:rsidP="001215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D6742C" w:rsidRPr="00D566B1" w:rsidRDefault="00D6742C" w:rsidP="00D6742C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1215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2C"/>
    <w:rsid w:val="001215F8"/>
    <w:rsid w:val="004C1B98"/>
    <w:rsid w:val="00D6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4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4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4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4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2019-10-23T11:26:00Z</dcterms:created>
  <dcterms:modified xsi:type="dcterms:W3CDTF">2019-10-23T11:27:00Z</dcterms:modified>
</cp:coreProperties>
</file>