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A7D" w:rsidRPr="00E350DC" w:rsidRDefault="00975A7D" w:rsidP="00975A7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91453C" w:rsidRDefault="0091453C" w:rsidP="00975A7D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975A7D" w:rsidRPr="00E350DC" w:rsidRDefault="00975A7D" w:rsidP="00975A7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1071-р</w:t>
      </w:r>
    </w:p>
    <w:p w:rsidR="00975A7D" w:rsidRPr="00E350DC" w:rsidRDefault="00975A7D" w:rsidP="00975A7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«Об отказе в предоставлении разрешения на отклонение</w:t>
      </w:r>
      <w:r w:rsidR="001E6887">
        <w:rPr>
          <w:spacing w:val="0"/>
        </w:rPr>
        <w:t xml:space="preserve"> </w:t>
      </w:r>
      <w:r w:rsidRPr="00E350DC">
        <w:rPr>
          <w:spacing w:val="0"/>
        </w:rPr>
        <w:t>от предельных параметров разрешенного строительства, реконструкции объекта капитального строительства в с/т «Химик»</w:t>
      </w:r>
      <w:r w:rsidR="001E6887">
        <w:rPr>
          <w:spacing w:val="0"/>
        </w:rPr>
        <w:t xml:space="preserve"> </w:t>
      </w:r>
      <w:bookmarkStart w:id="0" w:name="_GoBack"/>
      <w:bookmarkEnd w:id="0"/>
      <w:r w:rsidRPr="00E350DC">
        <w:rPr>
          <w:spacing w:val="0"/>
        </w:rPr>
        <w:t xml:space="preserve">завода стекловолокна в районе аэропорта, участок № 96 </w:t>
      </w:r>
    </w:p>
    <w:p w:rsidR="00975A7D" w:rsidRPr="00E350DC" w:rsidRDefault="00975A7D" w:rsidP="00975A7D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в Советском районе г. Астрахани»</w:t>
      </w:r>
    </w:p>
    <w:p w:rsidR="00975A7D" w:rsidRPr="00E350DC" w:rsidRDefault="00975A7D" w:rsidP="0091453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связи с обращением Анисимова П.П. от 17.01.2019 № 05-04-01-302,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ввиду того, что конфигурация и иные характеристики земельного участка благоприятны для застройки:</w:t>
      </w:r>
    </w:p>
    <w:p w:rsidR="00975A7D" w:rsidRPr="00E350DC" w:rsidRDefault="00975A7D" w:rsidP="0091453C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«Химик» завода стекловолокна в районе аэропорта в Советском районе г. Астрахани в отношении расстояния от основного строения на земельном участке № 96 площадью 650 кв. м (кадастровый номер 30:12:032038:411) до границ земельных участков в с/т «Химик» завода стекловолокна в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районе</w:t>
      </w:r>
      <w:proofErr w:type="gramEnd"/>
      <w:r w:rsidRPr="00E350DC">
        <w:rPr>
          <w:spacing w:val="0"/>
        </w:rPr>
        <w:t xml:space="preserve"> аэропорта, участок № 97 - 1 м, в с/т «Химик» завода стекловолокна в районе аэропорта, участок № 95 - 1 м, в СНТ «Химик», 107 - 1 м.</w:t>
      </w:r>
    </w:p>
    <w:p w:rsidR="00975A7D" w:rsidRPr="00E350DC" w:rsidRDefault="00975A7D" w:rsidP="0091453C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75A7D" w:rsidRPr="00E350DC" w:rsidRDefault="00975A7D" w:rsidP="0091453C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5A7D" w:rsidRPr="00E350DC" w:rsidRDefault="00975A7D" w:rsidP="0091453C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5A7D" w:rsidRPr="00E350DC" w:rsidRDefault="00975A7D" w:rsidP="0091453C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75A7D" w:rsidRPr="00E350DC" w:rsidRDefault="00975A7D" w:rsidP="0091453C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975A7D" w:rsidP="0091453C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91453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A7D"/>
    <w:rsid w:val="001E6887"/>
    <w:rsid w:val="0091453C"/>
    <w:rsid w:val="00975A7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A7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5A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5A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A7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5A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5A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2019-04-25T07:58:00Z</dcterms:created>
  <dcterms:modified xsi:type="dcterms:W3CDTF">2019-04-25T10:03:00Z</dcterms:modified>
</cp:coreProperties>
</file>