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DDD" w:rsidRPr="00E350DC" w:rsidRDefault="004B4DDD" w:rsidP="004B4DD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440FA0" w:rsidRDefault="004B4DDD" w:rsidP="004B4DD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4B4DDD" w:rsidRPr="00E350DC" w:rsidRDefault="004B4DDD" w:rsidP="004B4DD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18 апреля 2019 года № 1076-р</w:t>
      </w:r>
    </w:p>
    <w:p w:rsidR="004B4DDD" w:rsidRPr="00E350DC" w:rsidRDefault="004B4DDD" w:rsidP="004B4DD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</w:t>
      </w:r>
      <w:bookmarkStart w:id="0" w:name="_GoBack"/>
      <w:bookmarkEnd w:id="0"/>
      <w:r w:rsidRPr="00E350DC">
        <w:rPr>
          <w:spacing w:val="0"/>
        </w:rPr>
        <w:t xml:space="preserve">реконструкции объекта капитального строительства </w:t>
      </w:r>
    </w:p>
    <w:p w:rsidR="004B4DDD" w:rsidRPr="00E350DC" w:rsidRDefault="004B4DDD" w:rsidP="004B4DD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по ул. 1-я Котельная, 42 в Советском районе г. Астрахани»</w:t>
      </w:r>
    </w:p>
    <w:p w:rsidR="004B4DDD" w:rsidRPr="00E350DC" w:rsidRDefault="004B4DDD" w:rsidP="00440FA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обращениями </w:t>
      </w:r>
      <w:proofErr w:type="spellStart"/>
      <w:r w:rsidRPr="00E350DC">
        <w:rPr>
          <w:spacing w:val="0"/>
        </w:rPr>
        <w:t>Бурмистрова</w:t>
      </w:r>
      <w:proofErr w:type="spellEnd"/>
      <w:r w:rsidRPr="00E350DC">
        <w:rPr>
          <w:spacing w:val="0"/>
        </w:rPr>
        <w:t xml:space="preserve"> А.В. от 08.02.2019 № 05-04-01-949 и от 08.02.2019 № 05-04-01-950, действующего за </w:t>
      </w:r>
      <w:proofErr w:type="spellStart"/>
      <w:r w:rsidRPr="00E350DC">
        <w:rPr>
          <w:spacing w:val="0"/>
        </w:rPr>
        <w:t>Ервандяна</w:t>
      </w:r>
      <w:proofErr w:type="spellEnd"/>
      <w:r w:rsidRPr="00E350DC">
        <w:rPr>
          <w:spacing w:val="0"/>
        </w:rPr>
        <w:t xml:space="preserve"> А.С. по доверенности, удостоверенной нотариусом города Астрахани </w:t>
      </w:r>
      <w:proofErr w:type="spellStart"/>
      <w:r w:rsidRPr="00E350DC">
        <w:rPr>
          <w:spacing w:val="0"/>
        </w:rPr>
        <w:t>Талащенко</w:t>
      </w:r>
      <w:proofErr w:type="spellEnd"/>
      <w:r w:rsidRPr="00E350DC">
        <w:rPr>
          <w:spacing w:val="0"/>
        </w:rPr>
        <w:t xml:space="preserve"> Т.А., зарегистрированной в реестре за № 3-1683 от 21.10.2016,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</w:t>
      </w:r>
      <w:proofErr w:type="gramEnd"/>
      <w:r w:rsidRPr="00E350DC">
        <w:rPr>
          <w:spacing w:val="0"/>
        </w:rPr>
        <w:t xml:space="preserve">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4B4DDD" w:rsidRPr="00E350DC" w:rsidRDefault="004B4DDD" w:rsidP="00440FA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1-я Котельная, 42 в Советском районе г. Астрахани в отношении земельных участков площадью 279 кв. м и 361 кв. м для индивидуального жилищного строительства, образуемых в результате раздела земельного участка площадью 639 кв. м (кадастровый номер 30:12:030025:71), что меньше установленной</w:t>
      </w:r>
      <w:proofErr w:type="gramEnd"/>
      <w:r w:rsidRPr="00E350DC">
        <w:rPr>
          <w:spacing w:val="0"/>
        </w:rPr>
        <w:t xml:space="preserve"> градостроительным регламентом минимальной площади участка для индивидуального жилищного строительства - 400 кв. м.</w:t>
      </w:r>
    </w:p>
    <w:p w:rsidR="004B4DDD" w:rsidRPr="00E350DC" w:rsidRDefault="004B4DDD" w:rsidP="00440FA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B4DDD" w:rsidRPr="00E350DC" w:rsidRDefault="004B4DDD" w:rsidP="00440FA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B4DDD" w:rsidRPr="00E350DC" w:rsidRDefault="004B4DDD" w:rsidP="00440FA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4DDD" w:rsidRPr="00E350DC" w:rsidRDefault="004B4DDD" w:rsidP="00440FA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B4DDD" w:rsidRPr="00E350DC" w:rsidRDefault="004B4DDD" w:rsidP="00440FA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4B4DDD" w:rsidP="00440FA0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440FA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DDD"/>
    <w:rsid w:val="00440FA0"/>
    <w:rsid w:val="004B4DD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D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4D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4D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D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4D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4D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455</Words>
  <Characters>2597</Characters>
  <Application>Microsoft Office Word</Application>
  <DocSecurity>0</DocSecurity>
  <Lines>21</Lines>
  <Paragraphs>6</Paragraphs>
  <ScaleCrop>false</ScaleCrop>
  <Company/>
  <LinksUpToDate>false</LinksUpToDate>
  <CharactersWithSpaces>3046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2019-04-25T07:22:00Z</dcterms:created>
  <dcterms:modified xsi:type="dcterms:W3CDTF">2019-04-25T07:23:00Z</dcterms:modified>
</cp:coreProperties>
</file>