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D8A" w:rsidRPr="00722948" w:rsidRDefault="00603D8A" w:rsidP="00603D8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Администрация муниципального образования «Город Астрахань»</w:t>
      </w:r>
    </w:p>
    <w:p w:rsidR="00603D8A" w:rsidRPr="00722948" w:rsidRDefault="00603D8A" w:rsidP="00603D8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РАСПОРЯЖЕНИЕ</w:t>
      </w:r>
      <w:bookmarkStart w:id="0" w:name="_GoBack"/>
      <w:bookmarkEnd w:id="0"/>
    </w:p>
    <w:p w:rsidR="00603D8A" w:rsidRPr="00722948" w:rsidRDefault="00603D8A" w:rsidP="00603D8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18 апреля 2022 года № 625-р </w:t>
      </w:r>
    </w:p>
    <w:p w:rsidR="00603D8A" w:rsidRPr="00722948" w:rsidRDefault="00603D8A" w:rsidP="00603D8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«О предоставлении разрешения и отказе в предоставлении</w:t>
      </w:r>
    </w:p>
    <w:p w:rsidR="00603D8A" w:rsidRPr="00722948" w:rsidRDefault="00603D8A" w:rsidP="00603D8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 разрешения на отклонение от предельных параметров </w:t>
      </w:r>
    </w:p>
    <w:p w:rsidR="00603D8A" w:rsidRPr="00722948" w:rsidRDefault="00603D8A" w:rsidP="00603D8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разрешенного строительства, реконструкции объекта </w:t>
      </w:r>
    </w:p>
    <w:p w:rsidR="00603D8A" w:rsidRPr="00722948" w:rsidRDefault="00603D8A" w:rsidP="00603D8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капитального строительства по ул. Адмирала Нахимова</w:t>
      </w:r>
    </w:p>
    <w:p w:rsidR="00603D8A" w:rsidRPr="00722948" w:rsidRDefault="00603D8A" w:rsidP="00603D8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 в Советском районе г. Астрахани»</w:t>
      </w:r>
    </w:p>
    <w:p w:rsidR="00603D8A" w:rsidRPr="00722948" w:rsidRDefault="00603D8A" w:rsidP="00603D8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22948">
        <w:rPr>
          <w:spacing w:val="0"/>
        </w:rPr>
        <w:t xml:space="preserve">В связи с обращением </w:t>
      </w:r>
      <w:proofErr w:type="spellStart"/>
      <w:r w:rsidRPr="00722948">
        <w:rPr>
          <w:spacing w:val="0"/>
        </w:rPr>
        <w:t>Аббасова</w:t>
      </w:r>
      <w:proofErr w:type="spellEnd"/>
      <w:r w:rsidRPr="00722948">
        <w:rPr>
          <w:spacing w:val="0"/>
        </w:rPr>
        <w:t xml:space="preserve"> У.М.-о. от 09.02.2022 № 05-04-01-598,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722948">
        <w:rPr>
          <w:spacing w:val="0"/>
        </w:rPr>
        <w:t xml:space="preserve">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24.03.2022:</w:t>
      </w:r>
    </w:p>
    <w:p w:rsidR="00603D8A" w:rsidRPr="00722948" w:rsidRDefault="00603D8A" w:rsidP="00603D8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 Предоставить разрешение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Адмирала Нахимова в Советском районе г. Астрахани в отношении земельного участка площадью 631 кв. м (кадастровый номер 30:12:030071:3859):</w:t>
      </w:r>
    </w:p>
    <w:p w:rsidR="00603D8A" w:rsidRPr="00722948" w:rsidRDefault="00603D8A" w:rsidP="00603D8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1.1. процент застройки - 65% от площади земельного участка;</w:t>
      </w:r>
    </w:p>
    <w:p w:rsidR="00603D8A" w:rsidRPr="00722948" w:rsidRDefault="00603D8A" w:rsidP="00603D8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1.2. процент озеленения - 15% от площади земельного участка.</w:t>
      </w:r>
    </w:p>
    <w:p w:rsidR="00603D8A" w:rsidRPr="00722948" w:rsidRDefault="00603D8A" w:rsidP="00603D8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Адмирала Нахимова в Советском районе г. Астрахани в отношении земельного участка площадью 631 кв. м (кадастровый номер 30:12:030071:3859):</w:t>
      </w:r>
    </w:p>
    <w:p w:rsidR="00603D8A" w:rsidRPr="00722948" w:rsidRDefault="00603D8A" w:rsidP="00603D8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22948">
        <w:rPr>
          <w:spacing w:val="0"/>
        </w:rPr>
        <w:t>2.1. площадь территорий, предназначенных для хранения транспортных средств - 2% от площади земельного участка;</w:t>
      </w:r>
      <w:proofErr w:type="gramEnd"/>
    </w:p>
    <w:p w:rsidR="00603D8A" w:rsidRPr="00722948" w:rsidRDefault="00603D8A" w:rsidP="00603D8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2.2. минимальное количество мест на погрузочно-разгрузочных площадках - 0 м, в связи с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69.</w:t>
      </w:r>
    </w:p>
    <w:p w:rsidR="00603D8A" w:rsidRPr="00722948" w:rsidRDefault="00603D8A" w:rsidP="00603D8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03D8A" w:rsidRPr="00722948" w:rsidRDefault="00603D8A" w:rsidP="00603D8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3.1. </w:t>
      </w:r>
      <w:proofErr w:type="gramStart"/>
      <w:r w:rsidRPr="00722948">
        <w:rPr>
          <w:spacing w:val="0"/>
        </w:rPr>
        <w:t>Разместить</w:t>
      </w:r>
      <w:proofErr w:type="gramEnd"/>
      <w:r w:rsidRPr="0072294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03D8A" w:rsidRPr="00722948" w:rsidRDefault="00603D8A" w:rsidP="00603D8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03D8A" w:rsidRPr="00722948" w:rsidRDefault="00603D8A" w:rsidP="00603D8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03D8A" w:rsidRPr="00722948" w:rsidRDefault="00603D8A" w:rsidP="00603D8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5. </w:t>
      </w:r>
      <w:proofErr w:type="gramStart"/>
      <w:r w:rsidRPr="00722948">
        <w:rPr>
          <w:spacing w:val="0"/>
        </w:rPr>
        <w:t>Контроль за</w:t>
      </w:r>
      <w:proofErr w:type="gramEnd"/>
      <w:r w:rsidRPr="0072294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03D8A" w:rsidRPr="00722948" w:rsidRDefault="00603D8A" w:rsidP="00603D8A">
      <w:pPr>
        <w:pStyle w:val="a3"/>
        <w:spacing w:line="240" w:lineRule="auto"/>
        <w:jc w:val="right"/>
        <w:rPr>
          <w:spacing w:val="0"/>
        </w:rPr>
      </w:pPr>
      <w:r w:rsidRPr="0072294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22948">
        <w:rPr>
          <w:b/>
          <w:bCs/>
          <w:spacing w:val="0"/>
        </w:rPr>
        <w:t>М.Н. ПЕРМЯКОВА</w:t>
      </w:r>
    </w:p>
    <w:p w:rsidR="00FF4A14" w:rsidRDefault="00603D8A"/>
    <w:sectPr w:rsidR="00FF4A14" w:rsidSect="00603D8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D8A"/>
    <w:rsid w:val="00603D8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3D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3D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3D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3D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498</Words>
  <Characters>2842</Characters>
  <Application>Microsoft Office Word</Application>
  <DocSecurity>0</DocSecurity>
  <Lines>23</Lines>
  <Paragraphs>6</Paragraphs>
  <ScaleCrop>false</ScaleCrop>
  <Company/>
  <LinksUpToDate>false</LinksUpToDate>
  <CharactersWithSpaces>3334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2022-04-21T05:08:00Z</dcterms:created>
  <dcterms:modified xsi:type="dcterms:W3CDTF">2022-04-21T05:08:00Z</dcterms:modified>
</cp:coreProperties>
</file>