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E496B" w:rsidRPr="00F504C2" w:rsidRDefault="00E24F88" w:rsidP="00F504C2">
      <w:pPr>
        <w:jc w:val="center"/>
        <w:rPr>
          <w:rFonts w:asciiTheme="majorHAnsi" w:hAnsiTheme="majorHAnsi"/>
          <w:b/>
          <w:sz w:val="20"/>
          <w:szCs w:val="20"/>
        </w:rPr>
      </w:pPr>
      <w:r w:rsidRPr="00F504C2">
        <w:rPr>
          <w:rFonts w:asciiTheme="majorHAnsi" w:hAnsiTheme="majorHAnsi"/>
          <w:b/>
          <w:sz w:val="20"/>
          <w:szCs w:val="20"/>
        </w:rPr>
        <w:t>Администрация муниципального образования «Город Астрахань»</w:t>
      </w:r>
    </w:p>
    <w:p w:rsidR="00F504C2" w:rsidRPr="00F504C2" w:rsidRDefault="00503A60" w:rsidP="00F504C2">
      <w:pPr>
        <w:jc w:val="center"/>
        <w:rPr>
          <w:rFonts w:asciiTheme="majorHAnsi" w:hAnsiTheme="majorHAnsi"/>
          <w:b/>
          <w:sz w:val="20"/>
          <w:szCs w:val="20"/>
        </w:rPr>
      </w:pPr>
      <w:bookmarkStart w:id="0" w:name="bookmark0"/>
      <w:bookmarkStart w:id="1" w:name="bookmark1"/>
      <w:r w:rsidRPr="00F504C2">
        <w:rPr>
          <w:rFonts w:asciiTheme="majorHAnsi" w:hAnsiTheme="majorHAnsi"/>
          <w:b/>
          <w:sz w:val="20"/>
          <w:szCs w:val="20"/>
        </w:rPr>
        <w:t>РАСПОРЯЖЕНИЕ</w:t>
      </w:r>
      <w:bookmarkEnd w:id="0"/>
      <w:bookmarkEnd w:id="1"/>
    </w:p>
    <w:p w:rsidR="002E496B" w:rsidRPr="00F504C2" w:rsidRDefault="00503A60" w:rsidP="00F504C2">
      <w:pPr>
        <w:jc w:val="center"/>
        <w:rPr>
          <w:rFonts w:asciiTheme="majorHAnsi" w:hAnsiTheme="majorHAnsi"/>
          <w:b/>
          <w:sz w:val="20"/>
          <w:szCs w:val="20"/>
        </w:rPr>
      </w:pPr>
      <w:r w:rsidRPr="00F504C2">
        <w:rPr>
          <w:rFonts w:asciiTheme="majorHAnsi" w:hAnsiTheme="majorHAnsi"/>
          <w:b/>
          <w:sz w:val="20"/>
          <w:szCs w:val="20"/>
        </w:rPr>
        <w:t>18 июля 2023 года</w:t>
      </w:r>
      <w:r w:rsidR="00E24F88" w:rsidRPr="00F504C2">
        <w:rPr>
          <w:rFonts w:asciiTheme="majorHAnsi" w:hAnsiTheme="majorHAnsi"/>
          <w:b/>
          <w:sz w:val="20"/>
          <w:szCs w:val="20"/>
        </w:rPr>
        <w:t xml:space="preserve"> №</w:t>
      </w:r>
      <w:r w:rsidRPr="00F504C2">
        <w:rPr>
          <w:rFonts w:asciiTheme="majorHAnsi" w:hAnsiTheme="majorHAnsi"/>
          <w:b/>
          <w:sz w:val="20"/>
          <w:szCs w:val="20"/>
        </w:rPr>
        <w:t xml:space="preserve"> </w:t>
      </w:r>
      <w:r w:rsidRPr="00F504C2">
        <w:rPr>
          <w:rFonts w:asciiTheme="majorHAnsi" w:hAnsiTheme="majorHAnsi"/>
          <w:b/>
          <w:sz w:val="20"/>
          <w:szCs w:val="20"/>
        </w:rPr>
        <w:t>1225-р</w:t>
      </w:r>
    </w:p>
    <w:p w:rsidR="00F504C2" w:rsidRDefault="00E24F88" w:rsidP="00F504C2">
      <w:pPr>
        <w:jc w:val="center"/>
        <w:rPr>
          <w:rFonts w:asciiTheme="majorHAnsi" w:hAnsiTheme="majorHAnsi"/>
          <w:b/>
          <w:sz w:val="20"/>
          <w:szCs w:val="20"/>
        </w:rPr>
      </w:pPr>
      <w:r w:rsidRPr="00F504C2">
        <w:rPr>
          <w:rFonts w:asciiTheme="majorHAnsi" w:hAnsiTheme="majorHAnsi"/>
          <w:b/>
          <w:sz w:val="20"/>
          <w:szCs w:val="20"/>
        </w:rPr>
        <w:t>«</w:t>
      </w:r>
      <w:r w:rsidR="00503A60" w:rsidRPr="00F504C2">
        <w:rPr>
          <w:rFonts w:asciiTheme="majorHAnsi" w:hAnsiTheme="majorHAnsi"/>
          <w:b/>
          <w:sz w:val="20"/>
          <w:szCs w:val="20"/>
        </w:rPr>
        <w:t>Об утверждении схемы располо</w:t>
      </w:r>
      <w:r w:rsidR="00503A60" w:rsidRPr="00F504C2">
        <w:rPr>
          <w:rFonts w:asciiTheme="majorHAnsi" w:hAnsiTheme="majorHAnsi"/>
          <w:b/>
          <w:sz w:val="20"/>
          <w:szCs w:val="20"/>
        </w:rPr>
        <w:softHyphen/>
        <w:t>жения земельного участка на ка</w:t>
      </w:r>
      <w:r w:rsidR="00503A60" w:rsidRPr="00F504C2">
        <w:rPr>
          <w:rFonts w:asciiTheme="majorHAnsi" w:hAnsiTheme="majorHAnsi"/>
          <w:b/>
          <w:sz w:val="20"/>
          <w:szCs w:val="20"/>
        </w:rPr>
        <w:softHyphen/>
        <w:t xml:space="preserve">дастровом плане территории </w:t>
      </w:r>
      <w:r w:rsidR="00503A60" w:rsidRPr="00F504C2">
        <w:rPr>
          <w:rFonts w:asciiTheme="majorHAnsi" w:hAnsiTheme="majorHAnsi"/>
          <w:b/>
          <w:sz w:val="20"/>
          <w:szCs w:val="20"/>
        </w:rPr>
        <w:t>с видом разрешенного использова</w:t>
      </w:r>
      <w:r w:rsidR="00503A60" w:rsidRPr="00F504C2">
        <w:rPr>
          <w:rFonts w:asciiTheme="majorHAnsi" w:hAnsiTheme="majorHAnsi"/>
          <w:b/>
          <w:sz w:val="20"/>
          <w:szCs w:val="20"/>
        </w:rPr>
        <w:softHyphen/>
        <w:t>ния - малоэтажная многоквартир</w:t>
      </w:r>
      <w:r w:rsidR="00503A60" w:rsidRPr="00F504C2">
        <w:rPr>
          <w:rFonts w:asciiTheme="majorHAnsi" w:hAnsiTheme="majorHAnsi"/>
          <w:b/>
          <w:sz w:val="20"/>
          <w:szCs w:val="20"/>
        </w:rPr>
        <w:softHyphen/>
      </w:r>
      <w:r w:rsidR="00503A60" w:rsidRPr="00F504C2">
        <w:rPr>
          <w:rFonts w:asciiTheme="majorHAnsi" w:hAnsiTheme="majorHAnsi"/>
          <w:b/>
          <w:sz w:val="20"/>
          <w:szCs w:val="20"/>
        </w:rPr>
        <w:t xml:space="preserve">ная жилая застройка </w:t>
      </w:r>
      <w:r w:rsidR="00503A60" w:rsidRPr="00F504C2">
        <w:rPr>
          <w:rFonts w:asciiTheme="majorHAnsi" w:hAnsiTheme="majorHAnsi"/>
          <w:b/>
          <w:sz w:val="20"/>
          <w:szCs w:val="20"/>
        </w:rPr>
        <w:t>(для эксплуа</w:t>
      </w:r>
      <w:r w:rsidR="00503A60" w:rsidRPr="00F504C2">
        <w:rPr>
          <w:rFonts w:asciiTheme="majorHAnsi" w:hAnsiTheme="majorHAnsi"/>
          <w:b/>
          <w:sz w:val="20"/>
          <w:szCs w:val="20"/>
        </w:rPr>
        <w:softHyphen/>
        <w:t>тации многоквартирного дома)</w:t>
      </w:r>
    </w:p>
    <w:p w:rsidR="002E496B" w:rsidRPr="00F504C2" w:rsidRDefault="00503A60" w:rsidP="00F504C2">
      <w:pPr>
        <w:jc w:val="center"/>
        <w:rPr>
          <w:rFonts w:asciiTheme="majorHAnsi" w:hAnsiTheme="majorHAnsi"/>
          <w:b/>
          <w:sz w:val="20"/>
          <w:szCs w:val="20"/>
        </w:rPr>
      </w:pPr>
      <w:r w:rsidRPr="00F504C2">
        <w:rPr>
          <w:rFonts w:asciiTheme="majorHAnsi" w:hAnsiTheme="majorHAnsi"/>
          <w:b/>
          <w:sz w:val="20"/>
          <w:szCs w:val="20"/>
        </w:rPr>
        <w:t xml:space="preserve"> по ул. Коновалова, </w:t>
      </w:r>
      <w:proofErr w:type="gramStart"/>
      <w:r w:rsidRPr="00F504C2">
        <w:rPr>
          <w:rFonts w:asciiTheme="majorHAnsi" w:hAnsiTheme="majorHAnsi"/>
          <w:b/>
          <w:sz w:val="20"/>
          <w:szCs w:val="20"/>
        </w:rPr>
        <w:t>11</w:t>
      </w:r>
      <w:proofErr w:type="gramEnd"/>
      <w:r w:rsidRPr="00F504C2">
        <w:rPr>
          <w:rFonts w:asciiTheme="majorHAnsi" w:hAnsiTheme="majorHAnsi"/>
          <w:b/>
          <w:sz w:val="20"/>
          <w:szCs w:val="20"/>
        </w:rPr>
        <w:t xml:space="preserve"> а </w:t>
      </w:r>
      <w:r w:rsidRPr="00F504C2">
        <w:rPr>
          <w:rFonts w:asciiTheme="majorHAnsi" w:hAnsiTheme="majorHAnsi"/>
          <w:b/>
          <w:sz w:val="20"/>
          <w:szCs w:val="20"/>
        </w:rPr>
        <w:t xml:space="preserve">в </w:t>
      </w:r>
      <w:proofErr w:type="spellStart"/>
      <w:r w:rsidRPr="00F504C2">
        <w:rPr>
          <w:rFonts w:asciiTheme="majorHAnsi" w:hAnsiTheme="majorHAnsi"/>
          <w:b/>
          <w:sz w:val="20"/>
          <w:szCs w:val="20"/>
        </w:rPr>
        <w:t>Трусовском</w:t>
      </w:r>
      <w:proofErr w:type="spellEnd"/>
      <w:r w:rsidRPr="00F504C2">
        <w:rPr>
          <w:rFonts w:asciiTheme="majorHAnsi" w:hAnsiTheme="majorHAnsi"/>
          <w:b/>
          <w:sz w:val="20"/>
          <w:szCs w:val="20"/>
        </w:rPr>
        <w:t xml:space="preserve"> районе</w:t>
      </w:r>
      <w:r w:rsidR="00E24F88" w:rsidRPr="00F504C2">
        <w:rPr>
          <w:rFonts w:asciiTheme="majorHAnsi" w:hAnsiTheme="majorHAnsi"/>
          <w:b/>
          <w:sz w:val="20"/>
          <w:szCs w:val="20"/>
        </w:rPr>
        <w:t>»</w:t>
      </w:r>
    </w:p>
    <w:p w:rsidR="002E496B" w:rsidRPr="00F504C2" w:rsidRDefault="00503A60" w:rsidP="00F504C2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F504C2">
        <w:rPr>
          <w:rFonts w:ascii="Arial" w:hAnsi="Arial" w:cs="Arial"/>
          <w:sz w:val="18"/>
          <w:szCs w:val="18"/>
        </w:rPr>
        <w:t xml:space="preserve">В соответствии со </w:t>
      </w:r>
      <w:proofErr w:type="spellStart"/>
      <w:r w:rsidRPr="00F504C2">
        <w:rPr>
          <w:rFonts w:ascii="Arial" w:hAnsi="Arial" w:cs="Arial"/>
          <w:sz w:val="18"/>
          <w:szCs w:val="18"/>
        </w:rPr>
        <w:t>ст.ст</w:t>
      </w:r>
      <w:proofErr w:type="spellEnd"/>
      <w:r w:rsidRPr="00F504C2">
        <w:rPr>
          <w:rFonts w:ascii="Arial" w:hAnsi="Arial" w:cs="Arial"/>
          <w:sz w:val="18"/>
          <w:szCs w:val="18"/>
        </w:rPr>
        <w:t>. 11.10, 56.6 Земельного кодекса Российской Федерации, Правилами землепользования и застройки муниципального образования «Город</w:t>
      </w:r>
      <w:r w:rsidRPr="00F504C2">
        <w:rPr>
          <w:rFonts w:ascii="Arial" w:hAnsi="Arial" w:cs="Arial"/>
          <w:sz w:val="18"/>
          <w:szCs w:val="18"/>
        </w:rPr>
        <w:t xml:space="preserve"> Астрахань», утвержденными решением Городской Думы муниципального образования «Город Астрахань» от 16.07.2020 № 69, заключением об оценке соответствия многоквартирного дома литера «А» по ул. Коновалова, 11а в </w:t>
      </w:r>
      <w:proofErr w:type="spellStart"/>
      <w:r w:rsidRPr="00F504C2">
        <w:rPr>
          <w:rFonts w:ascii="Arial" w:hAnsi="Arial" w:cs="Arial"/>
          <w:sz w:val="18"/>
          <w:szCs w:val="18"/>
        </w:rPr>
        <w:t>Трусовском</w:t>
      </w:r>
      <w:proofErr w:type="spellEnd"/>
      <w:r w:rsidRPr="00F504C2">
        <w:rPr>
          <w:rFonts w:ascii="Arial" w:hAnsi="Arial" w:cs="Arial"/>
          <w:sz w:val="18"/>
          <w:szCs w:val="18"/>
        </w:rPr>
        <w:t xml:space="preserve"> районе г. Астрахани требованиям, уст</w:t>
      </w:r>
      <w:r w:rsidRPr="00F504C2">
        <w:rPr>
          <w:rFonts w:ascii="Arial" w:hAnsi="Arial" w:cs="Arial"/>
          <w:sz w:val="18"/>
          <w:szCs w:val="18"/>
        </w:rPr>
        <w:t>ановленным в Положении о признании помещения жилым помещением, жилого помещения непригодным для</w:t>
      </w:r>
      <w:proofErr w:type="gramEnd"/>
      <w:r w:rsidRPr="00F504C2">
        <w:rPr>
          <w:rFonts w:ascii="Arial" w:hAnsi="Arial" w:cs="Arial"/>
          <w:sz w:val="18"/>
          <w:szCs w:val="18"/>
        </w:rPr>
        <w:t xml:space="preserve"> проживания, многоквартирного дома аварийным и подлежащим сносу или реконструкции, садового дома жилым домом и жилого дома садовым домом от 18.12.2020 № ЗАК-11/1</w:t>
      </w:r>
      <w:r w:rsidRPr="00F504C2">
        <w:rPr>
          <w:rFonts w:ascii="Arial" w:hAnsi="Arial" w:cs="Arial"/>
          <w:sz w:val="18"/>
          <w:szCs w:val="18"/>
        </w:rPr>
        <w:t xml:space="preserve">5, распоряжением администрации муниципального образования «Город Астрахань» от 16.02.2021 № 246-р «О признании многоквартирного дома литера «А» по ул. Коновалова, 11а в </w:t>
      </w:r>
      <w:proofErr w:type="spellStart"/>
      <w:r w:rsidRPr="00F504C2">
        <w:rPr>
          <w:rFonts w:ascii="Arial" w:hAnsi="Arial" w:cs="Arial"/>
          <w:sz w:val="18"/>
          <w:szCs w:val="18"/>
        </w:rPr>
        <w:t>Трусовском</w:t>
      </w:r>
      <w:proofErr w:type="spellEnd"/>
      <w:r w:rsidRPr="00F504C2">
        <w:rPr>
          <w:rFonts w:ascii="Arial" w:hAnsi="Arial" w:cs="Arial"/>
          <w:sz w:val="18"/>
          <w:szCs w:val="18"/>
        </w:rPr>
        <w:t xml:space="preserve"> районе аварийным и подлежащим сносу»:</w:t>
      </w:r>
    </w:p>
    <w:p w:rsidR="002E496B" w:rsidRPr="00F504C2" w:rsidRDefault="00E24F88" w:rsidP="00F504C2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F504C2">
        <w:rPr>
          <w:rFonts w:ascii="Arial" w:hAnsi="Arial" w:cs="Arial"/>
          <w:sz w:val="18"/>
          <w:szCs w:val="18"/>
        </w:rPr>
        <w:t xml:space="preserve">1. </w:t>
      </w:r>
      <w:r w:rsidR="00503A60" w:rsidRPr="00F504C2">
        <w:rPr>
          <w:rFonts w:ascii="Arial" w:hAnsi="Arial" w:cs="Arial"/>
          <w:sz w:val="18"/>
          <w:szCs w:val="18"/>
        </w:rPr>
        <w:t>Утвердить схему расположения земельног</w:t>
      </w:r>
      <w:r w:rsidR="00503A60" w:rsidRPr="00F504C2">
        <w:rPr>
          <w:rFonts w:ascii="Arial" w:hAnsi="Arial" w:cs="Arial"/>
          <w:sz w:val="18"/>
          <w:szCs w:val="18"/>
        </w:rPr>
        <w:t xml:space="preserve">о участка на кадастровом плане территории площадью 2366 </w:t>
      </w:r>
      <w:proofErr w:type="spellStart"/>
      <w:r w:rsidR="00503A60" w:rsidRPr="00F504C2">
        <w:rPr>
          <w:rFonts w:ascii="Arial" w:hAnsi="Arial" w:cs="Arial"/>
          <w:sz w:val="18"/>
          <w:szCs w:val="18"/>
        </w:rPr>
        <w:t>кв</w:t>
      </w:r>
      <w:proofErr w:type="gramStart"/>
      <w:r w:rsidR="00503A60" w:rsidRPr="00F504C2">
        <w:rPr>
          <w:rFonts w:ascii="Arial" w:hAnsi="Arial" w:cs="Arial"/>
          <w:sz w:val="18"/>
          <w:szCs w:val="18"/>
        </w:rPr>
        <w:t>.м</w:t>
      </w:r>
      <w:proofErr w:type="spellEnd"/>
      <w:proofErr w:type="gramEnd"/>
      <w:r w:rsidR="00503A60" w:rsidRPr="00F504C2">
        <w:rPr>
          <w:rFonts w:ascii="Arial" w:hAnsi="Arial" w:cs="Arial"/>
          <w:sz w:val="18"/>
          <w:szCs w:val="18"/>
        </w:rPr>
        <w:t xml:space="preserve"> по ул. Коновалова, 11а в </w:t>
      </w:r>
      <w:proofErr w:type="spellStart"/>
      <w:r w:rsidR="00503A60" w:rsidRPr="00F504C2">
        <w:rPr>
          <w:rFonts w:ascii="Arial" w:hAnsi="Arial" w:cs="Arial"/>
          <w:sz w:val="18"/>
          <w:szCs w:val="18"/>
        </w:rPr>
        <w:t>Трусовском</w:t>
      </w:r>
      <w:proofErr w:type="spellEnd"/>
      <w:r w:rsidR="00503A60" w:rsidRPr="00F504C2">
        <w:rPr>
          <w:rFonts w:ascii="Arial" w:hAnsi="Arial" w:cs="Arial"/>
          <w:sz w:val="18"/>
          <w:szCs w:val="18"/>
        </w:rPr>
        <w:t xml:space="preserve"> районе, из состава земель населенных пунктов, в территориальной зоне ма</w:t>
      </w:r>
      <w:r w:rsidR="00503A60" w:rsidRPr="00F504C2">
        <w:rPr>
          <w:rFonts w:ascii="Arial" w:hAnsi="Arial" w:cs="Arial"/>
          <w:sz w:val="18"/>
          <w:szCs w:val="18"/>
        </w:rPr>
        <w:softHyphen/>
        <w:t>лоэтажной смешанной жилой застройки, с видом разрешенного использова</w:t>
      </w:r>
      <w:r w:rsidR="00503A60" w:rsidRPr="00F504C2">
        <w:rPr>
          <w:rFonts w:ascii="Arial" w:hAnsi="Arial" w:cs="Arial"/>
          <w:sz w:val="18"/>
          <w:szCs w:val="18"/>
        </w:rPr>
        <w:softHyphen/>
        <w:t xml:space="preserve">ния - малоэтажная </w:t>
      </w:r>
      <w:r w:rsidR="00503A60" w:rsidRPr="00F504C2">
        <w:rPr>
          <w:rFonts w:ascii="Arial" w:hAnsi="Arial" w:cs="Arial"/>
          <w:sz w:val="18"/>
          <w:szCs w:val="18"/>
        </w:rPr>
        <w:t>многоквартирная жилая застройка (для эксплуатации мно</w:t>
      </w:r>
      <w:r w:rsidR="00503A60" w:rsidRPr="00F504C2">
        <w:rPr>
          <w:rFonts w:ascii="Arial" w:hAnsi="Arial" w:cs="Arial"/>
          <w:sz w:val="18"/>
          <w:szCs w:val="18"/>
        </w:rPr>
        <w:softHyphen/>
        <w:t>гоквартирного дома).</w:t>
      </w:r>
    </w:p>
    <w:p w:rsidR="002E496B" w:rsidRPr="00F504C2" w:rsidRDefault="00E24F88" w:rsidP="00F504C2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F504C2">
        <w:rPr>
          <w:rFonts w:ascii="Arial" w:hAnsi="Arial" w:cs="Arial"/>
          <w:sz w:val="18"/>
          <w:szCs w:val="18"/>
        </w:rPr>
        <w:t xml:space="preserve">2. </w:t>
      </w:r>
      <w:proofErr w:type="gramStart"/>
      <w:r w:rsidR="00503A60" w:rsidRPr="00F504C2">
        <w:rPr>
          <w:rFonts w:ascii="Arial" w:hAnsi="Arial" w:cs="Arial"/>
          <w:sz w:val="18"/>
          <w:szCs w:val="18"/>
        </w:rPr>
        <w:t>Управлению муниципального имущества администрации муниципального образования «Город Астрахань» обеспечить выполнение</w:t>
      </w:r>
      <w:r w:rsidRPr="00F504C2">
        <w:rPr>
          <w:rFonts w:ascii="Arial" w:hAnsi="Arial" w:cs="Arial"/>
          <w:sz w:val="18"/>
          <w:szCs w:val="18"/>
        </w:rPr>
        <w:t xml:space="preserve"> </w:t>
      </w:r>
      <w:r w:rsidR="00503A60" w:rsidRPr="00F504C2">
        <w:rPr>
          <w:rFonts w:ascii="Arial" w:hAnsi="Arial" w:cs="Arial"/>
          <w:sz w:val="18"/>
          <w:szCs w:val="18"/>
        </w:rPr>
        <w:t>кадастровых работ в целях образования зем</w:t>
      </w:r>
      <w:r w:rsidR="00503A60" w:rsidRPr="00F504C2">
        <w:rPr>
          <w:rFonts w:ascii="Arial" w:hAnsi="Arial" w:cs="Arial"/>
          <w:sz w:val="18"/>
          <w:szCs w:val="18"/>
        </w:rPr>
        <w:t xml:space="preserve">ельного участка по ул. Коновалова, 11а в </w:t>
      </w:r>
      <w:proofErr w:type="spellStart"/>
      <w:r w:rsidR="00503A60" w:rsidRPr="00F504C2">
        <w:rPr>
          <w:rFonts w:ascii="Arial" w:hAnsi="Arial" w:cs="Arial"/>
          <w:sz w:val="18"/>
          <w:szCs w:val="18"/>
        </w:rPr>
        <w:t>Трусовском</w:t>
      </w:r>
      <w:proofErr w:type="spellEnd"/>
      <w:r w:rsidR="00503A60" w:rsidRPr="00F504C2">
        <w:rPr>
          <w:rFonts w:ascii="Arial" w:hAnsi="Arial" w:cs="Arial"/>
          <w:sz w:val="18"/>
          <w:szCs w:val="18"/>
        </w:rPr>
        <w:t xml:space="preserve"> районе на кадастровом плане территории, в соответствии с указанной в пункте 1 настоящего распоряжения администрации муниципального образования «Городской округ город Астрахань» схемой расположения земельн</w:t>
      </w:r>
      <w:r w:rsidR="00503A60" w:rsidRPr="00F504C2">
        <w:rPr>
          <w:rFonts w:ascii="Arial" w:hAnsi="Arial" w:cs="Arial"/>
          <w:sz w:val="18"/>
          <w:szCs w:val="18"/>
        </w:rPr>
        <w:t xml:space="preserve">ого участка и обратиться с заявлением в филиал ФГБУ «ФКП </w:t>
      </w:r>
      <w:proofErr w:type="spellStart"/>
      <w:r w:rsidR="00503A60" w:rsidRPr="00F504C2">
        <w:rPr>
          <w:rFonts w:ascii="Arial" w:hAnsi="Arial" w:cs="Arial"/>
          <w:sz w:val="18"/>
          <w:szCs w:val="18"/>
        </w:rPr>
        <w:t>Росреестра</w:t>
      </w:r>
      <w:proofErr w:type="spellEnd"/>
      <w:r w:rsidR="00503A60" w:rsidRPr="00F504C2">
        <w:rPr>
          <w:rFonts w:ascii="Arial" w:hAnsi="Arial" w:cs="Arial"/>
          <w:sz w:val="18"/>
          <w:szCs w:val="18"/>
        </w:rPr>
        <w:t>» по Астраханской области</w:t>
      </w:r>
      <w:proofErr w:type="gramEnd"/>
      <w:r w:rsidR="00503A60" w:rsidRPr="00F504C2">
        <w:rPr>
          <w:rFonts w:ascii="Arial" w:hAnsi="Arial" w:cs="Arial"/>
          <w:sz w:val="18"/>
          <w:szCs w:val="18"/>
        </w:rPr>
        <w:t xml:space="preserve"> об осуществлении государственного кадастрового учета данного земельного участка.</w:t>
      </w:r>
    </w:p>
    <w:p w:rsidR="002E496B" w:rsidRPr="00F504C2" w:rsidRDefault="00E24F88" w:rsidP="00F504C2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F504C2">
        <w:rPr>
          <w:rFonts w:ascii="Arial" w:hAnsi="Arial" w:cs="Arial"/>
          <w:sz w:val="18"/>
          <w:szCs w:val="18"/>
        </w:rPr>
        <w:t xml:space="preserve">3. </w:t>
      </w:r>
      <w:r w:rsidR="00503A60" w:rsidRPr="00F504C2">
        <w:rPr>
          <w:rFonts w:ascii="Arial" w:hAnsi="Arial" w:cs="Arial"/>
          <w:sz w:val="18"/>
          <w:szCs w:val="18"/>
        </w:rPr>
        <w:t>Управлению информационной политики администрации муниципаль</w:t>
      </w:r>
      <w:r w:rsidR="00503A60" w:rsidRPr="00F504C2">
        <w:rPr>
          <w:rFonts w:ascii="Arial" w:hAnsi="Arial" w:cs="Arial"/>
          <w:sz w:val="18"/>
          <w:szCs w:val="18"/>
        </w:rPr>
        <w:softHyphen/>
        <w:t>ного образования «Горо</w:t>
      </w:r>
      <w:r w:rsidR="00503A60" w:rsidRPr="00F504C2">
        <w:rPr>
          <w:rFonts w:ascii="Arial" w:hAnsi="Arial" w:cs="Arial"/>
          <w:sz w:val="18"/>
          <w:szCs w:val="18"/>
        </w:rPr>
        <w:t xml:space="preserve">дской округ город Астрахань» </w:t>
      </w:r>
      <w:proofErr w:type="gramStart"/>
      <w:r w:rsidR="00503A60" w:rsidRPr="00F504C2">
        <w:rPr>
          <w:rFonts w:ascii="Arial" w:hAnsi="Arial" w:cs="Arial"/>
          <w:sz w:val="18"/>
          <w:szCs w:val="18"/>
        </w:rPr>
        <w:t>разместить</w:t>
      </w:r>
      <w:proofErr w:type="gramEnd"/>
      <w:r w:rsidR="00503A60" w:rsidRPr="00F504C2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муниципального образования «Городской округ город Астрахань» на официальном сайте администрации муниципаль</w:t>
      </w:r>
      <w:r w:rsidR="00503A60" w:rsidRPr="00F504C2">
        <w:rPr>
          <w:rFonts w:ascii="Arial" w:hAnsi="Arial" w:cs="Arial"/>
          <w:sz w:val="18"/>
          <w:szCs w:val="18"/>
        </w:rPr>
        <w:softHyphen/>
        <w:t>ного образования «Городской округ город Астрахань».</w:t>
      </w:r>
    </w:p>
    <w:p w:rsidR="002E496B" w:rsidRPr="00B2478F" w:rsidRDefault="00E24F88" w:rsidP="00F504C2">
      <w:pPr>
        <w:ind w:firstLine="709"/>
        <w:jc w:val="both"/>
        <w:rPr>
          <w:rFonts w:ascii="Arial" w:hAnsi="Arial" w:cs="Arial"/>
          <w:spacing w:val="-4"/>
          <w:sz w:val="18"/>
          <w:szCs w:val="18"/>
        </w:rPr>
      </w:pPr>
      <w:r w:rsidRPr="00B2478F">
        <w:rPr>
          <w:rFonts w:ascii="Arial" w:hAnsi="Arial" w:cs="Arial"/>
          <w:spacing w:val="-4"/>
          <w:sz w:val="18"/>
          <w:szCs w:val="18"/>
        </w:rPr>
        <w:t xml:space="preserve">4. </w:t>
      </w:r>
      <w:r w:rsidR="00503A60" w:rsidRPr="00B2478F">
        <w:rPr>
          <w:rFonts w:ascii="Arial" w:hAnsi="Arial" w:cs="Arial"/>
          <w:spacing w:val="-4"/>
          <w:sz w:val="18"/>
          <w:szCs w:val="18"/>
        </w:rPr>
        <w:t xml:space="preserve">Правообладателям </w:t>
      </w:r>
      <w:r w:rsidR="00503A60" w:rsidRPr="00B2478F">
        <w:rPr>
          <w:rFonts w:ascii="Arial" w:hAnsi="Arial" w:cs="Arial"/>
          <w:spacing w:val="-4"/>
          <w:sz w:val="18"/>
          <w:szCs w:val="18"/>
        </w:rPr>
        <w:t>изымаемого недвижимого имущества обеспечить доступ к земельному участку и расположенным на нем объектам недвижимого имущества в целях проведения кадастровых работ.</w:t>
      </w:r>
    </w:p>
    <w:p w:rsidR="002E496B" w:rsidRPr="00F504C2" w:rsidRDefault="00E24F88" w:rsidP="00F504C2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F504C2">
        <w:rPr>
          <w:rFonts w:ascii="Arial" w:hAnsi="Arial" w:cs="Arial"/>
          <w:sz w:val="18"/>
          <w:szCs w:val="18"/>
        </w:rPr>
        <w:t xml:space="preserve">5. </w:t>
      </w:r>
      <w:proofErr w:type="gramStart"/>
      <w:r w:rsidR="00503A60" w:rsidRPr="00F504C2">
        <w:rPr>
          <w:rFonts w:ascii="Arial" w:hAnsi="Arial" w:cs="Arial"/>
          <w:sz w:val="18"/>
          <w:szCs w:val="18"/>
        </w:rPr>
        <w:t>Контроль за</w:t>
      </w:r>
      <w:proofErr w:type="gramEnd"/>
      <w:r w:rsidR="00503A60" w:rsidRPr="00F504C2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администрации муниципального образования «Го</w:t>
      </w:r>
      <w:r w:rsidR="00503A60" w:rsidRPr="00F504C2">
        <w:rPr>
          <w:rFonts w:ascii="Arial" w:hAnsi="Arial" w:cs="Arial"/>
          <w:sz w:val="18"/>
          <w:szCs w:val="18"/>
        </w:rPr>
        <w:t>родской округ город Астрахань» возложить на заместителя главы муниципального образования «Городской округ город Астрахань», курирующего сферу строительства, архитектуры и градостроительства, капитального строительства, муниципального имущества, жилищную по</w:t>
      </w:r>
      <w:r w:rsidR="00503A60" w:rsidRPr="00F504C2">
        <w:rPr>
          <w:rFonts w:ascii="Arial" w:hAnsi="Arial" w:cs="Arial"/>
          <w:sz w:val="18"/>
          <w:szCs w:val="18"/>
        </w:rPr>
        <w:t>литику и отдела по организации и</w:t>
      </w:r>
      <w:r w:rsidR="00503A60" w:rsidRPr="00F504C2">
        <w:rPr>
          <w:rFonts w:ascii="Arial" w:hAnsi="Arial" w:cs="Arial"/>
          <w:sz w:val="18"/>
          <w:szCs w:val="18"/>
        </w:rPr>
        <w:t xml:space="preserve"> проведению оценки технического состояния зданий, строений, сооружений и деятельности комиссий.</w:t>
      </w:r>
    </w:p>
    <w:p w:rsidR="00806766" w:rsidRDefault="00503A60" w:rsidP="00E24F88">
      <w:pPr>
        <w:jc w:val="right"/>
        <w:rPr>
          <w:rFonts w:ascii="Arial" w:hAnsi="Arial" w:cs="Arial"/>
          <w:b/>
          <w:sz w:val="18"/>
          <w:szCs w:val="18"/>
        </w:rPr>
        <w:sectPr w:rsidR="00806766" w:rsidSect="00F504C2">
          <w:pgSz w:w="11900" w:h="16840"/>
          <w:pgMar w:top="1135" w:right="1127" w:bottom="360" w:left="1985" w:header="0" w:footer="3" w:gutter="0"/>
          <w:cols w:space="720"/>
          <w:noEndnote/>
          <w:docGrid w:linePitch="360"/>
        </w:sectPr>
      </w:pPr>
      <w:r w:rsidRPr="00F504C2">
        <w:rPr>
          <w:rFonts w:ascii="Arial" w:hAnsi="Arial" w:cs="Arial"/>
          <w:b/>
          <w:sz w:val="18"/>
          <w:szCs w:val="18"/>
        </w:rPr>
        <w:t>Глава муниципального образова</w:t>
      </w:r>
      <w:r w:rsidR="00E24F88" w:rsidRPr="00F504C2">
        <w:rPr>
          <w:rFonts w:ascii="Arial" w:hAnsi="Arial" w:cs="Arial"/>
          <w:b/>
          <w:sz w:val="18"/>
          <w:szCs w:val="18"/>
        </w:rPr>
        <w:t xml:space="preserve">ния </w:t>
      </w:r>
      <w:r w:rsidRPr="00F504C2">
        <w:rPr>
          <w:rFonts w:ascii="Arial" w:hAnsi="Arial" w:cs="Arial"/>
          <w:b/>
          <w:sz w:val="18"/>
          <w:szCs w:val="18"/>
        </w:rPr>
        <w:t>«Городской округ город Астрахань»</w:t>
      </w:r>
      <w:r w:rsidR="00E24F88" w:rsidRPr="00F504C2">
        <w:rPr>
          <w:rFonts w:ascii="Arial" w:hAnsi="Arial" w:cs="Arial"/>
          <w:b/>
          <w:sz w:val="18"/>
          <w:szCs w:val="18"/>
        </w:rPr>
        <w:t xml:space="preserve"> </w:t>
      </w:r>
      <w:r w:rsidRPr="00F504C2">
        <w:rPr>
          <w:rFonts w:ascii="Arial" w:hAnsi="Arial" w:cs="Arial"/>
          <w:b/>
          <w:sz w:val="18"/>
          <w:szCs w:val="18"/>
        </w:rPr>
        <w:t>О.А. Полу</w:t>
      </w:r>
      <w:bookmarkStart w:id="2" w:name="_GoBack"/>
      <w:bookmarkEnd w:id="2"/>
      <w:r w:rsidRPr="00F504C2">
        <w:rPr>
          <w:rFonts w:ascii="Arial" w:hAnsi="Arial" w:cs="Arial"/>
          <w:b/>
          <w:sz w:val="18"/>
          <w:szCs w:val="18"/>
        </w:rPr>
        <w:t>мордвинов</w:t>
      </w:r>
    </w:p>
    <w:p w:rsidR="002E496B" w:rsidRPr="00F504C2" w:rsidRDefault="00B2478F" w:rsidP="00E24F88">
      <w:pPr>
        <w:jc w:val="right"/>
        <w:rPr>
          <w:rFonts w:ascii="Arial" w:hAnsi="Arial" w:cs="Arial"/>
          <w:b/>
          <w:sz w:val="18"/>
          <w:szCs w:val="18"/>
        </w:rPr>
      </w:pPr>
      <w:r>
        <w:rPr>
          <w:noProof/>
          <w:lang w:bidi="ar-SA"/>
        </w:rPr>
        <w:lastRenderedPageBreak/>
        <w:drawing>
          <wp:inline distT="0" distB="0" distL="0" distR="0" wp14:anchorId="1D54DD27" wp14:editId="46AFC8B0">
            <wp:extent cx="5580380" cy="8040012"/>
            <wp:effectExtent l="0" t="0" r="127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804001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E496B" w:rsidRPr="00E24F88" w:rsidRDefault="002E496B" w:rsidP="00E24F88"/>
    <w:sectPr w:rsidR="002E496B" w:rsidRPr="00E24F88" w:rsidSect="00F504C2">
      <w:pgSz w:w="11900" w:h="16840"/>
      <w:pgMar w:top="1135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03A60" w:rsidRDefault="00503A60">
      <w:r>
        <w:separator/>
      </w:r>
    </w:p>
  </w:endnote>
  <w:endnote w:type="continuationSeparator" w:id="0">
    <w:p w:rsidR="00503A60" w:rsidRDefault="00503A6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03A60" w:rsidRDefault="00503A60"/>
  </w:footnote>
  <w:footnote w:type="continuationSeparator" w:id="0">
    <w:p w:rsidR="00503A60" w:rsidRDefault="00503A60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02821C6"/>
    <w:multiLevelType w:val="multilevel"/>
    <w:tmpl w:val="E638868A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2E496B"/>
    <w:rsid w:val="002E496B"/>
    <w:rsid w:val="00503A60"/>
    <w:rsid w:val="00806766"/>
    <w:rsid w:val="00B2478F"/>
    <w:rsid w:val="00E24F88"/>
    <w:rsid w:val="00E97A94"/>
    <w:rsid w:val="00F504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32"/>
      <w:szCs w:val="32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560" w:line="257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50"/>
      <w:outlineLvl w:val="0"/>
    </w:pPr>
    <w:rPr>
      <w:rFonts w:ascii="Times New Roman" w:eastAsia="Times New Roman" w:hAnsi="Times New Roman" w:cs="Times New Roman"/>
      <w:sz w:val="32"/>
      <w:szCs w:val="32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580"/>
      <w:ind w:firstLine="230"/>
    </w:pPr>
    <w:rPr>
      <w:rFonts w:ascii="Arial" w:eastAsia="Arial" w:hAnsi="Arial" w:cs="Arial"/>
      <w:sz w:val="28"/>
      <w:szCs w:val="28"/>
    </w:rPr>
  </w:style>
  <w:style w:type="paragraph" w:styleId="a3">
    <w:name w:val="Balloon Text"/>
    <w:basedOn w:val="a"/>
    <w:link w:val="a4"/>
    <w:uiPriority w:val="99"/>
    <w:semiHidden/>
    <w:unhideWhenUsed/>
    <w:rsid w:val="00B2478F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B2478F"/>
    <w:rPr>
      <w:rFonts w:ascii="Tahoma" w:hAnsi="Tahoma" w:cs="Tahoma"/>
      <w:color w:val="000000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32"/>
      <w:szCs w:val="32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560" w:line="257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50"/>
      <w:outlineLvl w:val="0"/>
    </w:pPr>
    <w:rPr>
      <w:rFonts w:ascii="Times New Roman" w:eastAsia="Times New Roman" w:hAnsi="Times New Roman" w:cs="Times New Roman"/>
      <w:sz w:val="32"/>
      <w:szCs w:val="32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580"/>
      <w:ind w:firstLine="230"/>
    </w:pPr>
    <w:rPr>
      <w:rFonts w:ascii="Arial" w:eastAsia="Arial" w:hAnsi="Arial" w:cs="Arial"/>
      <w:sz w:val="28"/>
      <w:szCs w:val="28"/>
    </w:rPr>
  </w:style>
  <w:style w:type="paragraph" w:styleId="a3">
    <w:name w:val="Balloon Text"/>
    <w:basedOn w:val="a"/>
    <w:link w:val="a4"/>
    <w:uiPriority w:val="99"/>
    <w:semiHidden/>
    <w:unhideWhenUsed/>
    <w:rsid w:val="00B2478F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B2478F"/>
    <w:rPr>
      <w:rFonts w:ascii="Tahoma" w:hAnsi="Tahoma" w:cs="Tahoma"/>
      <w:color w:val="00000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488</Words>
  <Characters>2786</Characters>
  <Application>Microsoft Office Word</Application>
  <DocSecurity>0</DocSecurity>
  <Lines>23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3268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6</cp:revision>
  <dcterms:created xsi:type="dcterms:W3CDTF">2023-07-18T12:44:00Z</dcterms:created>
  <dcterms:modified xsi:type="dcterms:W3CDTF">2023-07-18T12:47:00Z</dcterms:modified>
</cp:coreProperties>
</file>