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20C2" w:rsidRPr="00A3248D" w:rsidRDefault="00AF22BC" w:rsidP="00A3248D">
      <w:pPr>
        <w:jc w:val="center"/>
        <w:rPr>
          <w:rFonts w:asciiTheme="majorHAnsi" w:hAnsiTheme="majorHAnsi"/>
          <w:b/>
          <w:sz w:val="20"/>
          <w:szCs w:val="20"/>
        </w:rPr>
      </w:pPr>
      <w:r w:rsidRPr="00A3248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220A28" w:rsidRPr="00A3248D" w:rsidRDefault="00A17452" w:rsidP="00A3248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3248D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6C20C2" w:rsidRPr="00A3248D" w:rsidRDefault="00A17452" w:rsidP="00A3248D">
      <w:pPr>
        <w:jc w:val="center"/>
        <w:rPr>
          <w:rFonts w:asciiTheme="majorHAnsi" w:hAnsiTheme="majorHAnsi"/>
          <w:b/>
          <w:sz w:val="20"/>
          <w:szCs w:val="20"/>
        </w:rPr>
      </w:pPr>
      <w:r w:rsidRPr="00A3248D">
        <w:rPr>
          <w:rFonts w:asciiTheme="majorHAnsi" w:hAnsiTheme="majorHAnsi"/>
          <w:b/>
          <w:sz w:val="20"/>
          <w:szCs w:val="20"/>
        </w:rPr>
        <w:t>18 января 2024 года</w:t>
      </w:r>
      <w:r w:rsidR="00AF22BC" w:rsidRPr="00A3248D">
        <w:rPr>
          <w:rFonts w:asciiTheme="majorHAnsi" w:hAnsiTheme="majorHAnsi"/>
          <w:b/>
          <w:sz w:val="20"/>
          <w:szCs w:val="20"/>
        </w:rPr>
        <w:t xml:space="preserve"> № 20-р</w:t>
      </w:r>
    </w:p>
    <w:p w:rsidR="00A3248D" w:rsidRDefault="00AF22BC" w:rsidP="00A3248D">
      <w:pPr>
        <w:jc w:val="center"/>
        <w:rPr>
          <w:rFonts w:asciiTheme="majorHAnsi" w:hAnsiTheme="majorHAnsi"/>
          <w:b/>
          <w:sz w:val="20"/>
          <w:szCs w:val="20"/>
        </w:rPr>
      </w:pPr>
      <w:r w:rsidRPr="00A3248D">
        <w:rPr>
          <w:rFonts w:asciiTheme="majorHAnsi" w:hAnsiTheme="majorHAnsi"/>
          <w:b/>
          <w:sz w:val="20"/>
          <w:szCs w:val="20"/>
        </w:rPr>
        <w:t>«</w:t>
      </w:r>
      <w:r w:rsidR="00A17452" w:rsidRPr="00A3248D">
        <w:rPr>
          <w:rFonts w:asciiTheme="majorHAnsi" w:hAnsiTheme="majorHAnsi"/>
          <w:b/>
          <w:sz w:val="20"/>
          <w:szCs w:val="20"/>
        </w:rPr>
        <w:t xml:space="preserve">Об отмене режима функционирования «Чрезвычайная ситуация» </w:t>
      </w:r>
    </w:p>
    <w:p w:rsidR="00A3248D" w:rsidRDefault="00A17452" w:rsidP="00A3248D">
      <w:pPr>
        <w:jc w:val="center"/>
        <w:rPr>
          <w:rFonts w:asciiTheme="majorHAnsi" w:hAnsiTheme="majorHAnsi"/>
          <w:b/>
          <w:sz w:val="20"/>
          <w:szCs w:val="20"/>
        </w:rPr>
      </w:pPr>
      <w:r w:rsidRPr="00A3248D">
        <w:rPr>
          <w:rFonts w:asciiTheme="majorHAnsi" w:hAnsiTheme="majorHAnsi"/>
          <w:b/>
          <w:sz w:val="20"/>
          <w:szCs w:val="20"/>
        </w:rPr>
        <w:t xml:space="preserve">для органов управления </w:t>
      </w:r>
      <w:r w:rsidRPr="00A3248D">
        <w:rPr>
          <w:rFonts w:asciiTheme="majorHAnsi" w:hAnsiTheme="majorHAnsi"/>
          <w:b/>
          <w:sz w:val="20"/>
          <w:szCs w:val="20"/>
        </w:rPr>
        <w:t xml:space="preserve">и сил Астраханского городского звена территориальной подсистемы Астраханской </w:t>
      </w:r>
      <w:r w:rsidRPr="00A3248D">
        <w:rPr>
          <w:rFonts w:asciiTheme="majorHAnsi" w:hAnsiTheme="majorHAnsi"/>
          <w:b/>
          <w:sz w:val="20"/>
          <w:szCs w:val="20"/>
        </w:rPr>
        <w:t xml:space="preserve">области </w:t>
      </w:r>
      <w:r w:rsidRPr="00A3248D">
        <w:rPr>
          <w:rFonts w:asciiTheme="majorHAnsi" w:hAnsiTheme="majorHAnsi"/>
          <w:b/>
          <w:sz w:val="20"/>
          <w:szCs w:val="20"/>
        </w:rPr>
        <w:t xml:space="preserve">единой государственной системы </w:t>
      </w:r>
    </w:p>
    <w:p w:rsidR="006C20C2" w:rsidRPr="00A3248D" w:rsidRDefault="00A17452" w:rsidP="00A3248D">
      <w:pPr>
        <w:jc w:val="center"/>
        <w:rPr>
          <w:rFonts w:asciiTheme="majorHAnsi" w:hAnsiTheme="majorHAnsi"/>
          <w:b/>
          <w:sz w:val="20"/>
          <w:szCs w:val="20"/>
        </w:rPr>
      </w:pPr>
      <w:r w:rsidRPr="00A3248D">
        <w:rPr>
          <w:rFonts w:asciiTheme="majorHAnsi" w:hAnsiTheme="majorHAnsi"/>
          <w:b/>
          <w:sz w:val="20"/>
          <w:szCs w:val="20"/>
        </w:rPr>
        <w:t xml:space="preserve">предупреждения </w:t>
      </w:r>
      <w:bookmarkStart w:id="1" w:name="_GoBack"/>
      <w:bookmarkEnd w:id="1"/>
      <w:r w:rsidRPr="00A3248D">
        <w:rPr>
          <w:rFonts w:asciiTheme="majorHAnsi" w:hAnsiTheme="majorHAnsi"/>
          <w:b/>
          <w:sz w:val="20"/>
          <w:szCs w:val="20"/>
        </w:rPr>
        <w:t>и ликвидации чрезвычайных ситуаций</w:t>
      </w:r>
      <w:r w:rsidR="00AF22BC" w:rsidRPr="00A3248D">
        <w:rPr>
          <w:rFonts w:asciiTheme="majorHAnsi" w:hAnsiTheme="majorHAnsi"/>
          <w:b/>
          <w:sz w:val="20"/>
          <w:szCs w:val="20"/>
        </w:rPr>
        <w:t>»</w:t>
      </w:r>
    </w:p>
    <w:p w:rsidR="006C20C2" w:rsidRPr="00A3248D" w:rsidRDefault="00A17452" w:rsidP="00A3248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3248D">
        <w:rPr>
          <w:rFonts w:ascii="Arial" w:hAnsi="Arial" w:cs="Arial"/>
          <w:sz w:val="18"/>
          <w:szCs w:val="18"/>
        </w:rPr>
        <w:t>В соответствии с Федеральным законом от 21.12.1994 № 68-ФЗ «О защите населения и территорий от чрезвычайных ситуаций природного и техногенного характера», постановлени</w:t>
      </w:r>
      <w:r w:rsidRPr="00A3248D">
        <w:rPr>
          <w:rFonts w:ascii="Arial" w:hAnsi="Arial" w:cs="Arial"/>
          <w:sz w:val="18"/>
          <w:szCs w:val="18"/>
        </w:rPr>
        <w:t>ем Правительства Российской Федерации от 30.12.2003 № 794 «О единой государственной системе предупреждения и ликвидации чрезвычайных ситуаций», в связи с завершением аварийно-спасательных и других неотложных работ в многоквартирном доме, расположенном по а</w:t>
      </w:r>
      <w:r w:rsidRPr="00A3248D">
        <w:rPr>
          <w:rFonts w:ascii="Arial" w:hAnsi="Arial" w:cs="Arial"/>
          <w:sz w:val="18"/>
          <w:szCs w:val="18"/>
        </w:rPr>
        <w:t>дресу: г. Астрахань, Ленинский район, пл. Вокзальная, 1а, литер «А»:</w:t>
      </w:r>
      <w:proofErr w:type="gramEnd"/>
    </w:p>
    <w:p w:rsidR="006C20C2" w:rsidRPr="00A3248D" w:rsidRDefault="00AF22BC" w:rsidP="00A32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248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17452" w:rsidRPr="00A3248D">
        <w:rPr>
          <w:rFonts w:ascii="Arial" w:hAnsi="Arial" w:cs="Arial"/>
          <w:sz w:val="18"/>
          <w:szCs w:val="18"/>
        </w:rPr>
        <w:t xml:space="preserve">Отменить режим функционирования «Чрезвычайная ситуация» для органов управления и сил Астраханского городского звена территориальной подсистемы Астраханской области единой государственной </w:t>
      </w:r>
      <w:r w:rsidR="00A17452" w:rsidRPr="00A3248D">
        <w:rPr>
          <w:rFonts w:ascii="Arial" w:hAnsi="Arial" w:cs="Arial"/>
          <w:sz w:val="18"/>
          <w:szCs w:val="18"/>
        </w:rPr>
        <w:t>системы предупреждения и ликвидации чрезвычайных ситуаций с местным уровнем реагирования, в границах зоны чрезвычайной ситуации в пределах многоквартирного жилого дома, расположенного по адресу: г. Астрахань, Ленинский район, пл. Вокзальная, 1а, литер «А».</w:t>
      </w:r>
      <w:proofErr w:type="gramEnd"/>
    </w:p>
    <w:p w:rsidR="006C20C2" w:rsidRPr="00A3248D" w:rsidRDefault="00AF22BC" w:rsidP="00A32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248D">
        <w:rPr>
          <w:rFonts w:ascii="Arial" w:hAnsi="Arial" w:cs="Arial"/>
          <w:sz w:val="18"/>
          <w:szCs w:val="18"/>
        </w:rPr>
        <w:t xml:space="preserve">2. </w:t>
      </w:r>
      <w:r w:rsidR="00A17452" w:rsidRPr="00A3248D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«Городской округ город Астрахань» от 16.11.2023 № 1908-р «О введении режима функционирования «Чрезвычайная ситуация» для органов управления и сил Астраханского городского </w:t>
      </w:r>
      <w:proofErr w:type="gramStart"/>
      <w:r w:rsidR="00A17452" w:rsidRPr="00A3248D">
        <w:rPr>
          <w:rFonts w:ascii="Arial" w:hAnsi="Arial" w:cs="Arial"/>
          <w:sz w:val="18"/>
          <w:szCs w:val="18"/>
        </w:rPr>
        <w:t>звена</w:t>
      </w:r>
      <w:r w:rsidR="00A17452" w:rsidRPr="00A3248D">
        <w:rPr>
          <w:rFonts w:ascii="Arial" w:hAnsi="Arial" w:cs="Arial"/>
          <w:sz w:val="18"/>
          <w:szCs w:val="18"/>
        </w:rPr>
        <w:t xml:space="preserve"> территориальной подсистемы Астраханской области единой государственной системы предупреждения</w:t>
      </w:r>
      <w:proofErr w:type="gramEnd"/>
      <w:r w:rsidR="00A17452" w:rsidRPr="00A3248D">
        <w:rPr>
          <w:rFonts w:ascii="Arial" w:hAnsi="Arial" w:cs="Arial"/>
          <w:sz w:val="18"/>
          <w:szCs w:val="18"/>
        </w:rPr>
        <w:t xml:space="preserve"> и ликвидации чрезвычайных ситуаций».</w:t>
      </w:r>
    </w:p>
    <w:p w:rsidR="006C20C2" w:rsidRPr="00A3248D" w:rsidRDefault="00AF22BC" w:rsidP="00A32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248D">
        <w:rPr>
          <w:rFonts w:ascii="Arial" w:hAnsi="Arial" w:cs="Arial"/>
          <w:sz w:val="18"/>
          <w:szCs w:val="18"/>
        </w:rPr>
        <w:t xml:space="preserve">3. </w:t>
      </w:r>
      <w:r w:rsidR="00A17452" w:rsidRPr="00A3248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17452" w:rsidRPr="00A3248D">
        <w:rPr>
          <w:rFonts w:ascii="Arial" w:hAnsi="Arial" w:cs="Arial"/>
          <w:sz w:val="18"/>
          <w:szCs w:val="18"/>
        </w:rPr>
        <w:t>разместить</w:t>
      </w:r>
      <w:proofErr w:type="gramEnd"/>
      <w:r w:rsidR="00A17452" w:rsidRPr="00A3248D">
        <w:rPr>
          <w:rFonts w:ascii="Arial" w:hAnsi="Arial" w:cs="Arial"/>
          <w:sz w:val="18"/>
          <w:szCs w:val="18"/>
        </w:rPr>
        <w:t xml:space="preserve"> нас</w:t>
      </w:r>
      <w:r w:rsidR="00A17452" w:rsidRPr="00A3248D">
        <w:rPr>
          <w:rFonts w:ascii="Arial" w:hAnsi="Arial" w:cs="Arial"/>
          <w:sz w:val="18"/>
          <w:szCs w:val="18"/>
        </w:rPr>
        <w:t>тоящее распоряжение администрации муниципального</w:t>
      </w:r>
      <w:r w:rsidR="00220A28" w:rsidRPr="00A3248D">
        <w:rPr>
          <w:rFonts w:ascii="Arial" w:hAnsi="Arial" w:cs="Arial"/>
          <w:sz w:val="18"/>
          <w:szCs w:val="18"/>
        </w:rPr>
        <w:t xml:space="preserve"> </w:t>
      </w:r>
      <w:r w:rsidR="00A17452" w:rsidRPr="00A3248D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C20C2" w:rsidRPr="00A3248D" w:rsidRDefault="00AF22BC" w:rsidP="00A32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248D">
        <w:rPr>
          <w:rFonts w:ascii="Arial" w:hAnsi="Arial" w:cs="Arial"/>
          <w:sz w:val="18"/>
          <w:szCs w:val="18"/>
        </w:rPr>
        <w:t xml:space="preserve">4. </w:t>
      </w:r>
      <w:r w:rsidR="00A17452" w:rsidRPr="00A3248D">
        <w:rPr>
          <w:rFonts w:ascii="Arial" w:hAnsi="Arial" w:cs="Arial"/>
          <w:sz w:val="18"/>
          <w:szCs w:val="18"/>
        </w:rPr>
        <w:t xml:space="preserve">Управлению контроля и документооборота </w:t>
      </w:r>
      <w:r w:rsidR="00A17452" w:rsidRPr="00A3248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6C20C2" w:rsidRPr="00A3248D" w:rsidRDefault="00AF22BC" w:rsidP="00A3248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3248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17452" w:rsidRPr="00A3248D">
        <w:rPr>
          <w:rFonts w:ascii="Arial" w:hAnsi="Arial" w:cs="Arial"/>
          <w:sz w:val="18"/>
          <w:szCs w:val="18"/>
        </w:rPr>
        <w:t>Контроль за</w:t>
      </w:r>
      <w:proofErr w:type="gramEnd"/>
      <w:r w:rsidR="00A17452" w:rsidRPr="00A3248D">
        <w:rPr>
          <w:rFonts w:ascii="Arial" w:hAnsi="Arial" w:cs="Arial"/>
          <w:sz w:val="18"/>
          <w:szCs w:val="18"/>
        </w:rPr>
        <w:t xml:space="preserve"> исполнением нас</w:t>
      </w:r>
      <w:r w:rsidR="00A17452" w:rsidRPr="00A3248D">
        <w:rPr>
          <w:rFonts w:ascii="Arial" w:hAnsi="Arial" w:cs="Arial"/>
          <w:sz w:val="18"/>
          <w:szCs w:val="18"/>
        </w:rPr>
        <w:t>тоящего распоряжения администрации муниципального образования «Городской округ город Астрахань» оставляю за собой.</w:t>
      </w:r>
    </w:p>
    <w:p w:rsidR="00A3248D" w:rsidRPr="00A3248D" w:rsidRDefault="00A3248D" w:rsidP="00A3248D">
      <w:pPr>
        <w:jc w:val="right"/>
        <w:rPr>
          <w:rFonts w:ascii="Arial" w:hAnsi="Arial" w:cs="Arial"/>
          <w:b/>
          <w:sz w:val="18"/>
          <w:szCs w:val="18"/>
        </w:rPr>
      </w:pPr>
      <w:r w:rsidRPr="00A3248D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A3248D" w:rsidRPr="00A3248D" w:rsidRDefault="00A3248D" w:rsidP="00A3248D">
      <w:pPr>
        <w:jc w:val="right"/>
        <w:rPr>
          <w:rFonts w:ascii="Arial" w:hAnsi="Arial" w:cs="Arial"/>
          <w:b/>
          <w:sz w:val="18"/>
          <w:szCs w:val="18"/>
        </w:rPr>
      </w:pPr>
      <w:r w:rsidRPr="00A3248D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6C20C2" w:rsidRPr="00A3248D" w:rsidRDefault="00A3248D" w:rsidP="00A3248D">
      <w:pPr>
        <w:jc w:val="right"/>
        <w:rPr>
          <w:rFonts w:ascii="Arial" w:hAnsi="Arial" w:cs="Arial"/>
          <w:b/>
          <w:sz w:val="18"/>
          <w:szCs w:val="18"/>
        </w:rPr>
      </w:pPr>
      <w:r w:rsidRPr="00A3248D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6C20C2" w:rsidRPr="00A3248D" w:rsidSect="00A3248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7452" w:rsidRDefault="00A17452">
      <w:r>
        <w:separator/>
      </w:r>
    </w:p>
  </w:endnote>
  <w:endnote w:type="continuationSeparator" w:id="0">
    <w:p w:rsidR="00A17452" w:rsidRDefault="00A17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7452" w:rsidRDefault="00A17452"/>
  </w:footnote>
  <w:footnote w:type="continuationSeparator" w:id="0">
    <w:p w:rsidR="00A17452" w:rsidRDefault="00A1745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36704"/>
    <w:multiLevelType w:val="multilevel"/>
    <w:tmpl w:val="938E3B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20C2"/>
    <w:rsid w:val="00220A28"/>
    <w:rsid w:val="006C20C2"/>
    <w:rsid w:val="00A17452"/>
    <w:rsid w:val="00A3248D"/>
    <w:rsid w:val="00AF2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40"/>
      <w:ind w:left="128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40"/>
      <w:ind w:left="128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373</Words>
  <Characters>2129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2024-01-19T12:43:00Z</dcterms:created>
  <dcterms:modified xsi:type="dcterms:W3CDTF">2024-01-19T12:45:00Z</dcterms:modified>
</cp:coreProperties>
</file>