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B1498" w:rsidRDefault="006B1498" w:rsidP="006B1498">
      <w:pPr>
        <w:pStyle w:val="3"/>
      </w:pPr>
      <w:r>
        <w:t>Администрация муниципального образования «Город Астрахань»</w:t>
      </w:r>
    </w:p>
    <w:p w:rsidR="00D831DA" w:rsidRDefault="006B1498" w:rsidP="006B1498">
      <w:pPr>
        <w:pStyle w:val="3"/>
      </w:pPr>
      <w:r>
        <w:t>РАСПОРЯЖЕНИЕ</w:t>
      </w:r>
      <w:r>
        <w:t xml:space="preserve"> </w:t>
      </w:r>
    </w:p>
    <w:p w:rsidR="006B1498" w:rsidRDefault="006B1498" w:rsidP="006B1498">
      <w:pPr>
        <w:pStyle w:val="3"/>
      </w:pPr>
      <w:r>
        <w:t>19 ноября 2023 года № 1910-р</w:t>
      </w:r>
    </w:p>
    <w:p w:rsidR="006B1498" w:rsidRDefault="006B1498" w:rsidP="006B1498">
      <w:pPr>
        <w:pStyle w:val="3"/>
      </w:pPr>
      <w:r>
        <w:t>«О создании технической комисси</w:t>
      </w:r>
      <w:r w:rsidR="00F54ECF">
        <w:t>и</w:t>
      </w:r>
      <w:bookmarkStart w:id="0" w:name="_GoBack"/>
      <w:bookmarkEnd w:id="0"/>
      <w:r>
        <w:t xml:space="preserve"> по расследованию причин</w:t>
      </w:r>
    </w:p>
    <w:p w:rsidR="006B1498" w:rsidRDefault="006B1498" w:rsidP="006B1498">
      <w:pPr>
        <w:pStyle w:val="3"/>
      </w:pPr>
      <w:r>
        <w:t xml:space="preserve"> </w:t>
      </w:r>
      <w:proofErr w:type="gramStart"/>
      <w:r>
        <w:t xml:space="preserve">аварии здания, связанной с обрушением части многоквартирного жилого дома </w:t>
      </w:r>
      <w:r>
        <w:br/>
      </w:r>
      <w:r>
        <w:t>по адресу: г. Астрахань, Ленинский район, пл. Вокзальная, 1а, лит.</w:t>
      </w:r>
      <w:proofErr w:type="gramEnd"/>
      <w:r>
        <w:t xml:space="preserve"> «А»</w:t>
      </w:r>
    </w:p>
    <w:p w:rsidR="006B1498" w:rsidRDefault="006B1498" w:rsidP="006B1498">
      <w:pPr>
        <w:pStyle w:val="a3"/>
        <w:ind w:firstLine="709"/>
      </w:pPr>
      <w:proofErr w:type="gramStart"/>
      <w:r>
        <w:t>В соответствии с Федеральным законом от 06.10.2023 № 131-Ф3 «Об общих принципах организации местного самоуправления в Российской Федерации», приказа Министерства строительства Российской Федерации от 06.12.2023 № 17-48 «О порядке расследования причин аварий зданий и сооружений на территории Российской Федерации» (далее - Положение), руководствуясь распоряжением губернатора Астраханской области от 17.11.2023 № 889-р «О введении режима функционирования «Чрезвычайная ситуация» для органов управления и сил территориальной подсистемы</w:t>
      </w:r>
      <w:proofErr w:type="gramEnd"/>
      <w:r>
        <w:t xml:space="preserve"> Астраханской области единой государственной системы предупреждения и ликвидации чрезвычайных ситуаций», распоряжением администрации муниципального образования «Городской округ город Астрахань» от 16.11.2023 № 1908-р «О введении режима функционирования «Чрезвычайная ситуация» для органов управления и сил Астраханского городского </w:t>
      </w:r>
      <w:proofErr w:type="gramStart"/>
      <w:r>
        <w:t>звена территориальной подсистемы Астраханской области единой государственной системы предупреждения</w:t>
      </w:r>
      <w:proofErr w:type="gramEnd"/>
      <w:r>
        <w:t xml:space="preserve"> и ликвидации чрезвычайных ситуаций»,</w:t>
      </w:r>
    </w:p>
    <w:p w:rsidR="006B1498" w:rsidRDefault="006B1498" w:rsidP="006B1498">
      <w:pPr>
        <w:pStyle w:val="a3"/>
        <w:ind w:firstLine="709"/>
      </w:pPr>
      <w:r>
        <w:t>1. Создать техническую комиссию по расследованию причин аварии здания, связанной с обрушением части многоквартирного жилого дома по адресу: г. Астрахань, Ленинский район, пл. Вокзальная, 1а, литер «А».</w:t>
      </w:r>
    </w:p>
    <w:p w:rsidR="006B1498" w:rsidRDefault="006B1498" w:rsidP="006B1498">
      <w:pPr>
        <w:pStyle w:val="a3"/>
        <w:ind w:firstLine="709"/>
      </w:pPr>
      <w:r>
        <w:t>2. Утвердить прилагаемый состав технической комиссии по расследованию причин аварии здания, связанной с обрушением части многоквартирного жилого дома по адресу: г. Астрахань, Ленинский район, пл. Вокзальная, 1а, литер «А».</w:t>
      </w:r>
    </w:p>
    <w:p w:rsidR="006B1498" w:rsidRDefault="006B1498" w:rsidP="006B1498">
      <w:pPr>
        <w:pStyle w:val="a3"/>
        <w:ind w:firstLine="709"/>
      </w:pPr>
      <w:r>
        <w:t>3. Установить срок расследования причин аварии здания, связанной с обрушением части многоквартирного жилого дома по адресу: г. Астрахань, Ленинский район, пл. Вокзальная, 1а, литер «А» (далее - многоквартирный жилой дом), до 30.11.2023.</w:t>
      </w:r>
    </w:p>
    <w:p w:rsidR="006B1498" w:rsidRDefault="006B1498" w:rsidP="006B1498">
      <w:pPr>
        <w:pStyle w:val="a3"/>
        <w:ind w:firstLine="709"/>
      </w:pPr>
      <w:r>
        <w:t>3.1. Технической комиссии по расследованию причин аварии здания, связанной с обрушением части многоквартирного жилого дома:</w:t>
      </w:r>
    </w:p>
    <w:p w:rsidR="006B1498" w:rsidRDefault="006B1498" w:rsidP="006B1498">
      <w:pPr>
        <w:pStyle w:val="a3"/>
        <w:ind w:firstLine="709"/>
      </w:pPr>
      <w:r>
        <w:t>3.1.1. Провести осмотр многоквартирного жилого дома, на котором произошла авария, установить причины, вызвавшие аварию, связанную с обрушением части многоквартирного жилого дома, подготовить рекомендации по ликвидации ее последствий.</w:t>
      </w:r>
    </w:p>
    <w:p w:rsidR="006B1498" w:rsidRDefault="006B1498" w:rsidP="006B1498">
      <w:pPr>
        <w:pStyle w:val="a3"/>
        <w:ind w:firstLine="709"/>
      </w:pPr>
      <w:r>
        <w:t>3.1.2. По результатам работы составить акт расследования причин аварии, связанной с обрушением части многоквартирного жилого дома, по форме, согласно приложению 2 к Положению и до 30.11.2023 представить его на утверждение в администрацию муниципального образования «Городской округ город Астрахань».</w:t>
      </w:r>
    </w:p>
    <w:p w:rsidR="006B1498" w:rsidRDefault="006B1498" w:rsidP="006B1498">
      <w:pPr>
        <w:pStyle w:val="a3"/>
        <w:ind w:firstLine="709"/>
      </w:pPr>
      <w:r>
        <w:t>4. Определить уполномоченным органом по обеспечению деятельности технической комиссии администрацию муниципального образования «Городской округ город Астрахань».</w:t>
      </w:r>
    </w:p>
    <w:p w:rsidR="006B1498" w:rsidRDefault="006B1498" w:rsidP="006B1498">
      <w:pPr>
        <w:pStyle w:val="a3"/>
        <w:ind w:firstLine="709"/>
      </w:pPr>
      <w:r>
        <w:t>5. Управлению информационной политики администрации муниципального образования «Городской округ город Астрахань»:</w:t>
      </w:r>
    </w:p>
    <w:p w:rsidR="006B1498" w:rsidRDefault="006B1498" w:rsidP="006B1498">
      <w:pPr>
        <w:pStyle w:val="a3"/>
        <w:ind w:firstLine="709"/>
        <w:rPr>
          <w:spacing w:val="5"/>
        </w:rPr>
      </w:pPr>
      <w:r>
        <w:rPr>
          <w:spacing w:val="5"/>
        </w:rPr>
        <w:t>5.1. Опубликовать настоящее распоряжение администрации муниципального образования «Городской округ город Астрахань» в средствах массовой информации.</w:t>
      </w:r>
    </w:p>
    <w:p w:rsidR="006B1498" w:rsidRDefault="006B1498" w:rsidP="006B1498">
      <w:pPr>
        <w:pStyle w:val="a3"/>
        <w:ind w:firstLine="709"/>
      </w:pPr>
      <w:r>
        <w:t xml:space="preserve">5.2. </w:t>
      </w:r>
      <w:proofErr w:type="gramStart"/>
      <w:r>
        <w:t>Разместить</w:t>
      </w:r>
      <w:proofErr w:type="gramEnd"/>
      <w:r>
        <w:t xml:space="preserve"> настоящее распоряжение администрации муниципального образования «Городской округ город Астрахань» на официальном сайте администрации муниципального образования «Городской округ город Астрахань».</w:t>
      </w:r>
    </w:p>
    <w:p w:rsidR="006B1498" w:rsidRDefault="006B1498" w:rsidP="006B1498">
      <w:pPr>
        <w:pStyle w:val="a3"/>
        <w:ind w:firstLine="709"/>
      </w:pPr>
      <w:r>
        <w:t xml:space="preserve">6. </w:t>
      </w:r>
      <w:proofErr w:type="gramStart"/>
      <w:r>
        <w:t>Контроль за</w:t>
      </w:r>
      <w:proofErr w:type="gramEnd"/>
      <w:r>
        <w:t xml:space="preserve"> исполнением настоящего распоряжения администрации муниципального образования «Городской округ город Астрахань» оставляю за собой.</w:t>
      </w:r>
    </w:p>
    <w:p w:rsidR="006B1498" w:rsidRDefault="006B1498" w:rsidP="006B1498">
      <w:pPr>
        <w:pStyle w:val="a3"/>
        <w:jc w:val="right"/>
        <w:rPr>
          <w:b/>
          <w:bCs/>
        </w:rPr>
      </w:pPr>
      <w:r>
        <w:rPr>
          <w:b/>
          <w:bCs/>
        </w:rPr>
        <w:t>Глава муниципального образования «Городской округ город Астрахань»</w:t>
      </w:r>
    </w:p>
    <w:p w:rsidR="00D831DA" w:rsidRDefault="006B1498" w:rsidP="006B1498">
      <w:pPr>
        <w:pStyle w:val="a3"/>
        <w:jc w:val="right"/>
        <w:rPr>
          <w:b/>
          <w:bCs/>
        </w:rPr>
        <w:sectPr w:rsidR="00D831DA" w:rsidSect="006B1498">
          <w:pgSz w:w="11906" w:h="16838"/>
          <w:pgMar w:top="1134" w:right="1133" w:bottom="1134" w:left="1985" w:header="708" w:footer="708" w:gutter="0"/>
          <w:cols w:space="708"/>
          <w:docGrid w:linePitch="360"/>
        </w:sectPr>
      </w:pPr>
      <w:r>
        <w:rPr>
          <w:b/>
          <w:bCs/>
        </w:rPr>
        <w:t>О.А. ПОЛУМОРДВИНОВ</w:t>
      </w:r>
    </w:p>
    <w:p w:rsidR="00D831DA" w:rsidRDefault="00D831DA" w:rsidP="00D831DA">
      <w:pPr>
        <w:pStyle w:val="a3"/>
        <w:ind w:left="2835" w:firstLine="0"/>
      </w:pPr>
      <w:proofErr w:type="gramStart"/>
      <w:r>
        <w:lastRenderedPageBreak/>
        <w:t>Утвержден</w:t>
      </w:r>
      <w:proofErr w:type="gramEnd"/>
      <w:r>
        <w:t xml:space="preserve"> распоряжением администрации </w:t>
      </w:r>
    </w:p>
    <w:p w:rsidR="00D831DA" w:rsidRDefault="00D831DA" w:rsidP="00D831DA">
      <w:pPr>
        <w:pStyle w:val="a3"/>
        <w:ind w:left="2835" w:firstLine="0"/>
      </w:pPr>
      <w:r>
        <w:t xml:space="preserve">муниципального образования </w:t>
      </w:r>
    </w:p>
    <w:p w:rsidR="00D831DA" w:rsidRDefault="00D831DA" w:rsidP="00D831DA">
      <w:pPr>
        <w:pStyle w:val="a3"/>
        <w:ind w:left="2835" w:firstLine="0"/>
      </w:pPr>
      <w:r>
        <w:t xml:space="preserve">«Городской округ город Астрахань» </w:t>
      </w:r>
    </w:p>
    <w:p w:rsidR="00D831DA" w:rsidRDefault="00D831DA" w:rsidP="00D831DA">
      <w:pPr>
        <w:pStyle w:val="a3"/>
        <w:ind w:left="2835" w:firstLine="0"/>
      </w:pPr>
      <w:r>
        <w:t>от 19.11.2023 № 1910-р</w:t>
      </w:r>
    </w:p>
    <w:p w:rsidR="00D831DA" w:rsidRDefault="00D831DA" w:rsidP="00D831DA">
      <w:pPr>
        <w:pStyle w:val="3"/>
      </w:pPr>
      <w:r>
        <w:t xml:space="preserve">Состав технической комиссии по расследованию </w:t>
      </w:r>
    </w:p>
    <w:p w:rsidR="00D831DA" w:rsidRDefault="00D831DA" w:rsidP="00D831DA">
      <w:pPr>
        <w:pStyle w:val="3"/>
      </w:pPr>
      <w:r>
        <w:t xml:space="preserve">причин аварии здания, связанной с обрушением части многоквартирного жилого дома по адресу: </w:t>
      </w:r>
    </w:p>
    <w:p w:rsidR="00D831DA" w:rsidRDefault="00D831DA" w:rsidP="00D831DA">
      <w:pPr>
        <w:pStyle w:val="3"/>
      </w:pPr>
      <w:proofErr w:type="gramStart"/>
      <w:r>
        <w:t>г. Астрахань, Ленинский район, пл. Вокзальная, 1а, лит.</w:t>
      </w:r>
      <w:proofErr w:type="gramEnd"/>
      <w:r>
        <w:t xml:space="preserve"> «А»</w:t>
      </w:r>
    </w:p>
    <w:p w:rsidR="00D831DA" w:rsidRDefault="00D831DA" w:rsidP="00D831DA">
      <w:pPr>
        <w:pStyle w:val="a3"/>
      </w:pPr>
      <w:r>
        <w:t>Председатель комиссии:</w:t>
      </w:r>
    </w:p>
    <w:p w:rsidR="00D831DA" w:rsidRDefault="00D831DA" w:rsidP="00D831DA">
      <w:pPr>
        <w:pStyle w:val="a3"/>
      </w:pPr>
      <w:r>
        <w:t xml:space="preserve">Первый заместитель главы муниципального образования «Городской округ город Астрахань» - </w:t>
      </w:r>
      <w:proofErr w:type="spellStart"/>
      <w:r>
        <w:t>Кучерук</w:t>
      </w:r>
      <w:proofErr w:type="spellEnd"/>
      <w:r>
        <w:t xml:space="preserve"> Н.Л.</w:t>
      </w:r>
    </w:p>
    <w:p w:rsidR="00D831DA" w:rsidRDefault="00D831DA" w:rsidP="00D831DA">
      <w:pPr>
        <w:pStyle w:val="a3"/>
      </w:pPr>
      <w:r>
        <w:t>Заместитель председателя комиссии:</w:t>
      </w:r>
    </w:p>
    <w:p w:rsidR="00D831DA" w:rsidRDefault="00D831DA" w:rsidP="00D831DA">
      <w:pPr>
        <w:pStyle w:val="a3"/>
      </w:pPr>
      <w:r>
        <w:t xml:space="preserve">Начальник управления по капитальному строительству администрации муниципального образования «Городской округ город Астрахань» - Ильин Д.В. </w:t>
      </w:r>
    </w:p>
    <w:p w:rsidR="00D831DA" w:rsidRDefault="00D831DA" w:rsidP="00D831DA">
      <w:pPr>
        <w:pStyle w:val="a3"/>
      </w:pPr>
      <w:r>
        <w:t>Секретарь комиссии:</w:t>
      </w:r>
    </w:p>
    <w:p w:rsidR="00D831DA" w:rsidRDefault="00D831DA" w:rsidP="00D831DA">
      <w:pPr>
        <w:pStyle w:val="a3"/>
      </w:pPr>
      <w:r>
        <w:t>Исполняющий обязанности директора МБУ г. Астрахани «Аварийно-спасательный центр» - Сулейманова С.М.</w:t>
      </w:r>
    </w:p>
    <w:p w:rsidR="00D831DA" w:rsidRDefault="00D831DA" w:rsidP="00D831DA">
      <w:pPr>
        <w:pStyle w:val="a3"/>
      </w:pPr>
      <w:r>
        <w:t>Члены комиссии:</w:t>
      </w:r>
    </w:p>
    <w:p w:rsidR="00D831DA" w:rsidRDefault="00D831DA" w:rsidP="00D831DA">
      <w:pPr>
        <w:pStyle w:val="a3"/>
      </w:pPr>
      <w:r>
        <w:t>- Глава администрации Ленинского района г. Астрахани - Круглов Е.Ю.</w:t>
      </w:r>
    </w:p>
    <w:p w:rsidR="00D831DA" w:rsidRDefault="00D831DA" w:rsidP="00D831DA">
      <w:pPr>
        <w:pStyle w:val="a3"/>
      </w:pPr>
      <w:r>
        <w:t xml:space="preserve">- Начальник жилищного управления администрации муниципального образования «Городской округ город Астрахань» - </w:t>
      </w:r>
      <w:proofErr w:type="spellStart"/>
      <w:r>
        <w:t>Шелипова</w:t>
      </w:r>
      <w:proofErr w:type="spellEnd"/>
      <w:r>
        <w:t xml:space="preserve"> Н.В.</w:t>
      </w:r>
    </w:p>
    <w:p w:rsidR="00D831DA" w:rsidRDefault="00D831DA" w:rsidP="00D831DA">
      <w:pPr>
        <w:pStyle w:val="a3"/>
      </w:pPr>
      <w:r>
        <w:t>Начальник управления муниципального имущества администрации муниципального образования «Городской округ город Астрахань» - Сафронова Е.А.</w:t>
      </w:r>
    </w:p>
    <w:p w:rsidR="00D831DA" w:rsidRDefault="00D831DA" w:rsidP="00D831DA">
      <w:pPr>
        <w:pStyle w:val="a3"/>
      </w:pPr>
      <w:r>
        <w:rPr>
          <w:spacing w:val="2"/>
        </w:rPr>
        <w:t>- И.о. начальника управления архитектуры и градостроительства администрации муниципального образования «Городской округ город Астрахань» - Кузнецов Д.А.</w:t>
      </w:r>
    </w:p>
    <w:p w:rsidR="00D831DA" w:rsidRDefault="00D831DA" w:rsidP="00D831DA">
      <w:pPr>
        <w:pStyle w:val="a3"/>
      </w:pPr>
      <w:r>
        <w:t>- Начальник управления по коммунальному хозяйству и благоустройству администрации муниципального образования «Город Астрахань» - Калинкин Т.Р.</w:t>
      </w:r>
    </w:p>
    <w:p w:rsidR="00D831DA" w:rsidRDefault="00D831DA" w:rsidP="00D831DA">
      <w:pPr>
        <w:pStyle w:val="a3"/>
      </w:pPr>
      <w:r>
        <w:t xml:space="preserve">- Руководитель отдела по организации и проведению оценки технического состояния зданий, строений и сооружений и деятельности комиссий администрации муниципального образования «Городской округ город Астрахань» - </w:t>
      </w:r>
      <w:proofErr w:type="spellStart"/>
      <w:r>
        <w:t>Кангина</w:t>
      </w:r>
      <w:proofErr w:type="spellEnd"/>
      <w:r>
        <w:t xml:space="preserve"> К.А.</w:t>
      </w:r>
    </w:p>
    <w:p w:rsidR="00D831DA" w:rsidRDefault="00D831DA" w:rsidP="00D831DA">
      <w:pPr>
        <w:pStyle w:val="a3"/>
      </w:pPr>
      <w:r>
        <w:t>- Руководитель службы жилищного надзора Астраханской области - Лунев В.Г.</w:t>
      </w:r>
    </w:p>
    <w:p w:rsidR="00D831DA" w:rsidRDefault="00D831DA" w:rsidP="00D831DA">
      <w:pPr>
        <w:pStyle w:val="a3"/>
      </w:pPr>
      <w:r>
        <w:t xml:space="preserve">- Временно </w:t>
      </w:r>
      <w:proofErr w:type="gramStart"/>
      <w:r>
        <w:t>исполняющий</w:t>
      </w:r>
      <w:proofErr w:type="gramEnd"/>
      <w:r>
        <w:t xml:space="preserve"> обязанности начальника ГУ МЧС России по Астраханской области - Буранов В.В. </w:t>
      </w:r>
    </w:p>
    <w:p w:rsidR="00D831DA" w:rsidRDefault="00D831DA" w:rsidP="00D831DA">
      <w:pPr>
        <w:pStyle w:val="a3"/>
      </w:pPr>
      <w:r>
        <w:t>- Главный инженер ООО «</w:t>
      </w:r>
      <w:proofErr w:type="spellStart"/>
      <w:r>
        <w:t>Ивестпроект</w:t>
      </w:r>
      <w:proofErr w:type="spellEnd"/>
      <w:r>
        <w:t>» - Шабалин И.Ю. - эксперт.</w:t>
      </w:r>
    </w:p>
    <w:p w:rsidR="00D831DA" w:rsidRDefault="00D831DA" w:rsidP="00D831DA">
      <w:pPr>
        <w:pStyle w:val="a3"/>
      </w:pPr>
      <w:r>
        <w:t xml:space="preserve">- Генеральный директор АО «ПИ» </w:t>
      </w:r>
      <w:proofErr w:type="spellStart"/>
      <w:r>
        <w:t>Астрахангражданпроект</w:t>
      </w:r>
      <w:proofErr w:type="spellEnd"/>
      <w:r>
        <w:t>» - Ласточкин С.В. - эксперт.</w:t>
      </w:r>
    </w:p>
    <w:p w:rsidR="00D831DA" w:rsidRPr="00D831DA" w:rsidRDefault="00D831DA" w:rsidP="00D831DA">
      <w:pPr>
        <w:pStyle w:val="a3"/>
        <w:rPr>
          <w:spacing w:val="0"/>
        </w:rPr>
      </w:pPr>
      <w:r w:rsidRPr="00D831DA">
        <w:rPr>
          <w:spacing w:val="0"/>
        </w:rPr>
        <w:t xml:space="preserve">- Директор ООО «Управляющая компания «Центр коммунального обслуживания» - </w:t>
      </w:r>
      <w:proofErr w:type="spellStart"/>
      <w:r w:rsidRPr="00D831DA">
        <w:rPr>
          <w:spacing w:val="0"/>
        </w:rPr>
        <w:t>Хахалев</w:t>
      </w:r>
      <w:proofErr w:type="spellEnd"/>
      <w:r w:rsidRPr="00D831DA">
        <w:rPr>
          <w:spacing w:val="0"/>
        </w:rPr>
        <w:t xml:space="preserve"> С.Ю.</w:t>
      </w:r>
    </w:p>
    <w:p w:rsidR="006B1498" w:rsidRDefault="006B1498" w:rsidP="006B1498">
      <w:pPr>
        <w:pStyle w:val="a3"/>
        <w:jc w:val="right"/>
      </w:pPr>
    </w:p>
    <w:p w:rsidR="006B1498" w:rsidRDefault="006B1498" w:rsidP="006B1498">
      <w:pPr>
        <w:pStyle w:val="a3"/>
        <w:jc w:val="right"/>
        <w:rPr>
          <w:rFonts w:ascii="Cambria" w:hAnsi="Cambria" w:cs="Cambria"/>
          <w:sz w:val="17"/>
          <w:szCs w:val="17"/>
        </w:rPr>
      </w:pPr>
    </w:p>
    <w:p w:rsidR="00FF4A14" w:rsidRDefault="00F54ECF"/>
    <w:sectPr w:rsidR="00FF4A14" w:rsidSect="006B1498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B1498"/>
    <w:rsid w:val="006B1498"/>
    <w:rsid w:val="008505A8"/>
    <w:rsid w:val="00A56E3A"/>
    <w:rsid w:val="00D831DA"/>
    <w:rsid w:val="00F54E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6B1498"/>
    <w:pPr>
      <w:suppressAutoHyphens/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6B1498"/>
    <w:pPr>
      <w:autoSpaceDE w:val="0"/>
      <w:autoSpaceDN w:val="0"/>
      <w:adjustRightInd w:val="0"/>
      <w:spacing w:after="0" w:line="21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6B1498"/>
    <w:pPr>
      <w:suppressAutoHyphens/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6B1498"/>
    <w:pPr>
      <w:autoSpaceDE w:val="0"/>
      <w:autoSpaceDN w:val="0"/>
      <w:adjustRightInd w:val="0"/>
      <w:spacing w:after="0" w:line="21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2</Pages>
  <Words>822</Words>
  <Characters>4688</Characters>
  <Application>Microsoft Office Word</Application>
  <DocSecurity>0</DocSecurity>
  <Lines>39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5500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dcterms:created xsi:type="dcterms:W3CDTF">2023-11-27T05:53:00Z</dcterms:created>
  <dcterms:modified xsi:type="dcterms:W3CDTF">2023-11-27T05:59:00Z</dcterms:modified>
</cp:coreProperties>
</file>