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CA1" w:rsidRPr="00F535BF" w:rsidRDefault="00A847CD" w:rsidP="00F535B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535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535BF" w:rsidRPr="00F535BF" w:rsidRDefault="0043292B" w:rsidP="00F535BF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F535BF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354CA1" w:rsidRPr="00F535BF" w:rsidRDefault="0043292B" w:rsidP="00F535BF">
      <w:pPr>
        <w:jc w:val="center"/>
        <w:rPr>
          <w:rFonts w:asciiTheme="majorHAnsi" w:hAnsiTheme="majorHAnsi"/>
          <w:b/>
          <w:sz w:val="20"/>
          <w:szCs w:val="20"/>
        </w:rPr>
      </w:pPr>
      <w:r w:rsidRPr="00F535BF">
        <w:rPr>
          <w:rFonts w:asciiTheme="majorHAnsi" w:hAnsiTheme="majorHAnsi"/>
          <w:b/>
          <w:sz w:val="20"/>
          <w:szCs w:val="20"/>
        </w:rPr>
        <w:t>21 августа 2023 года</w:t>
      </w:r>
      <w:r w:rsidR="00A847CD" w:rsidRPr="00F535BF">
        <w:rPr>
          <w:rFonts w:asciiTheme="majorHAnsi" w:hAnsiTheme="majorHAnsi"/>
          <w:b/>
          <w:sz w:val="20"/>
          <w:szCs w:val="20"/>
        </w:rPr>
        <w:t xml:space="preserve"> № </w:t>
      </w:r>
      <w:r w:rsidRPr="00F535BF">
        <w:rPr>
          <w:rFonts w:asciiTheme="majorHAnsi" w:hAnsiTheme="majorHAnsi"/>
          <w:b/>
          <w:sz w:val="20"/>
          <w:szCs w:val="20"/>
        </w:rPr>
        <w:t>1457-р</w:t>
      </w:r>
    </w:p>
    <w:p w:rsidR="00F535BF" w:rsidRDefault="00F535BF" w:rsidP="00F535BF">
      <w:pPr>
        <w:jc w:val="center"/>
        <w:rPr>
          <w:rFonts w:asciiTheme="majorHAnsi" w:hAnsiTheme="majorHAnsi"/>
          <w:b/>
          <w:sz w:val="20"/>
          <w:szCs w:val="20"/>
        </w:rPr>
      </w:pPr>
      <w:r w:rsidRPr="00F535BF">
        <w:rPr>
          <w:rFonts w:asciiTheme="majorHAnsi" w:hAnsiTheme="majorHAnsi"/>
          <w:b/>
          <w:sz w:val="20"/>
          <w:szCs w:val="20"/>
        </w:rPr>
        <w:t>«</w:t>
      </w:r>
      <w:r w:rsidR="00A847CD" w:rsidRPr="00F535BF">
        <w:rPr>
          <w:rFonts w:asciiTheme="majorHAnsi" w:hAnsiTheme="majorHAnsi"/>
          <w:b/>
          <w:sz w:val="20"/>
          <w:szCs w:val="20"/>
        </w:rPr>
        <w:t xml:space="preserve">О </w:t>
      </w:r>
      <w:r w:rsidR="0043292B" w:rsidRPr="00F535BF">
        <w:rPr>
          <w:rFonts w:asciiTheme="majorHAnsi" w:hAnsiTheme="majorHAnsi"/>
          <w:b/>
          <w:sz w:val="20"/>
          <w:szCs w:val="20"/>
        </w:rPr>
        <w:t>внесении</w:t>
      </w:r>
      <w:r w:rsidR="00A847CD" w:rsidRPr="00F535BF">
        <w:rPr>
          <w:rFonts w:asciiTheme="majorHAnsi" w:hAnsiTheme="majorHAnsi"/>
          <w:b/>
          <w:sz w:val="20"/>
          <w:szCs w:val="20"/>
        </w:rPr>
        <w:t xml:space="preserve"> </w:t>
      </w:r>
      <w:r w:rsidR="0043292B" w:rsidRPr="00F535BF">
        <w:rPr>
          <w:rFonts w:asciiTheme="majorHAnsi" w:hAnsiTheme="majorHAnsi"/>
          <w:b/>
          <w:sz w:val="20"/>
          <w:szCs w:val="20"/>
        </w:rPr>
        <w:t>изменения</w:t>
      </w:r>
      <w:r w:rsidR="00A847CD" w:rsidRPr="00F535BF">
        <w:rPr>
          <w:rFonts w:asciiTheme="majorHAnsi" w:hAnsiTheme="majorHAnsi"/>
          <w:b/>
          <w:sz w:val="20"/>
          <w:szCs w:val="20"/>
        </w:rPr>
        <w:t xml:space="preserve"> в </w:t>
      </w:r>
      <w:r w:rsidR="0043292B" w:rsidRPr="00F535BF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</w:p>
    <w:p w:rsidR="00354CA1" w:rsidRPr="00F535BF" w:rsidRDefault="0043292B" w:rsidP="00F535BF">
      <w:pPr>
        <w:jc w:val="center"/>
        <w:rPr>
          <w:rFonts w:asciiTheme="majorHAnsi" w:hAnsiTheme="majorHAnsi"/>
          <w:b/>
          <w:sz w:val="20"/>
          <w:szCs w:val="20"/>
        </w:rPr>
      </w:pPr>
      <w:r w:rsidRPr="00F535BF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F535BF">
        <w:rPr>
          <w:rFonts w:asciiTheme="majorHAnsi" w:hAnsiTheme="majorHAnsi"/>
          <w:b/>
          <w:sz w:val="20"/>
          <w:szCs w:val="20"/>
        </w:rPr>
        <w:t>«Г</w:t>
      </w:r>
      <w:r w:rsidRPr="00F535BF">
        <w:rPr>
          <w:rFonts w:asciiTheme="majorHAnsi" w:hAnsiTheme="majorHAnsi"/>
          <w:b/>
          <w:sz w:val="20"/>
          <w:szCs w:val="20"/>
        </w:rPr>
        <w:t>ородской округ город Астрахань» от 06.04.2023 №</w:t>
      </w:r>
      <w:r w:rsidR="00A847CD" w:rsidRPr="00F535BF">
        <w:rPr>
          <w:rFonts w:asciiTheme="majorHAnsi" w:hAnsiTheme="majorHAnsi"/>
          <w:b/>
          <w:sz w:val="20"/>
          <w:szCs w:val="20"/>
        </w:rPr>
        <w:t xml:space="preserve"> </w:t>
      </w:r>
      <w:r w:rsidRPr="00F535BF">
        <w:rPr>
          <w:rFonts w:asciiTheme="majorHAnsi" w:hAnsiTheme="majorHAnsi"/>
          <w:b/>
          <w:sz w:val="20"/>
          <w:szCs w:val="20"/>
        </w:rPr>
        <w:t>501-р</w:t>
      </w:r>
      <w:r w:rsidR="00A847CD" w:rsidRPr="00F535BF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54CA1" w:rsidRPr="009D7DEA" w:rsidRDefault="0043292B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 xml:space="preserve">В связи с </w:t>
      </w:r>
      <w:r w:rsidRPr="009D7DEA">
        <w:rPr>
          <w:rFonts w:ascii="Arial" w:hAnsi="Arial" w:cs="Arial"/>
          <w:sz w:val="18"/>
          <w:szCs w:val="18"/>
        </w:rPr>
        <w:t>уточнением учетных данных:</w:t>
      </w:r>
    </w:p>
    <w:p w:rsidR="00354CA1" w:rsidRPr="009D7DEA" w:rsidRDefault="00A847CD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 xml:space="preserve">1. </w:t>
      </w:r>
      <w:r w:rsidR="0043292B" w:rsidRPr="009D7DEA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06.04.2023 №</w:t>
      </w:r>
      <w:r w:rsidR="00F535BF" w:rsidRPr="009D7DEA">
        <w:rPr>
          <w:rFonts w:ascii="Arial" w:hAnsi="Arial" w:cs="Arial"/>
          <w:sz w:val="18"/>
          <w:szCs w:val="18"/>
        </w:rPr>
        <w:t xml:space="preserve"> </w:t>
      </w:r>
      <w:r w:rsidR="0043292B" w:rsidRPr="009D7DEA">
        <w:rPr>
          <w:rFonts w:ascii="Arial" w:hAnsi="Arial" w:cs="Arial"/>
          <w:sz w:val="18"/>
          <w:szCs w:val="18"/>
        </w:rPr>
        <w:t>501-р «О создании согласительной комиссии по согласованию местоположения границ земельных участков при выполнении ком</w:t>
      </w:r>
      <w:r w:rsidR="0043292B" w:rsidRPr="009D7DEA">
        <w:rPr>
          <w:rFonts w:ascii="Arial" w:hAnsi="Arial" w:cs="Arial"/>
          <w:sz w:val="18"/>
          <w:szCs w:val="18"/>
        </w:rPr>
        <w:t>плексных кадастровых работ на территории муниципального образования «Городской округ город Астрахань» в кадастровых кварталах 30:12:022019, 30:12:022020» (далее - распоряжение) следующее изменение:</w:t>
      </w:r>
    </w:p>
    <w:p w:rsidR="00354CA1" w:rsidRPr="009D7DEA" w:rsidRDefault="0043292B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</w:t>
      </w:r>
      <w:r w:rsidRPr="009D7DEA">
        <w:rPr>
          <w:rFonts w:ascii="Arial" w:hAnsi="Arial" w:cs="Arial"/>
          <w:sz w:val="18"/>
          <w:szCs w:val="18"/>
        </w:rPr>
        <w:t>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кадастровых кварталах 30:12:022019,</w:t>
      </w:r>
      <w:r w:rsidR="00F535BF" w:rsidRPr="009D7DEA">
        <w:rPr>
          <w:rFonts w:ascii="Arial" w:hAnsi="Arial" w:cs="Arial"/>
          <w:sz w:val="18"/>
          <w:szCs w:val="18"/>
        </w:rPr>
        <w:t xml:space="preserve"> </w:t>
      </w:r>
      <w:r w:rsidRPr="009D7DEA">
        <w:rPr>
          <w:rFonts w:ascii="Arial" w:hAnsi="Arial" w:cs="Arial"/>
          <w:sz w:val="18"/>
          <w:szCs w:val="18"/>
        </w:rPr>
        <w:t>30:12:022020,</w:t>
      </w:r>
      <w:r w:rsidR="009D7DEA">
        <w:rPr>
          <w:rFonts w:ascii="Arial" w:hAnsi="Arial" w:cs="Arial"/>
          <w:sz w:val="18"/>
          <w:szCs w:val="18"/>
        </w:rPr>
        <w:t xml:space="preserve"> </w:t>
      </w:r>
      <w:r w:rsidRPr="009D7DEA">
        <w:rPr>
          <w:rFonts w:ascii="Arial" w:hAnsi="Arial" w:cs="Arial"/>
          <w:sz w:val="18"/>
          <w:szCs w:val="18"/>
        </w:rPr>
        <w:t>утвержденный распоряжением, изложить в новой редакци</w:t>
      </w:r>
      <w:r w:rsidRPr="009D7DEA">
        <w:rPr>
          <w:rFonts w:ascii="Arial" w:hAnsi="Arial" w:cs="Arial"/>
          <w:sz w:val="18"/>
          <w:szCs w:val="18"/>
        </w:rPr>
        <w:t>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354CA1" w:rsidRPr="009D7DEA" w:rsidRDefault="00A847CD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 xml:space="preserve">2. </w:t>
      </w:r>
      <w:r w:rsidR="0043292B" w:rsidRPr="009D7D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3292B" w:rsidRPr="009D7DEA">
        <w:rPr>
          <w:rFonts w:ascii="Arial" w:hAnsi="Arial" w:cs="Arial"/>
          <w:sz w:val="18"/>
          <w:szCs w:val="18"/>
        </w:rPr>
        <w:t>разместить</w:t>
      </w:r>
      <w:proofErr w:type="gramEnd"/>
      <w:r w:rsidR="0043292B" w:rsidRPr="009D7DEA">
        <w:rPr>
          <w:rFonts w:ascii="Arial" w:hAnsi="Arial" w:cs="Arial"/>
          <w:sz w:val="18"/>
          <w:szCs w:val="18"/>
        </w:rPr>
        <w:t xml:space="preserve"> настоящее р</w:t>
      </w:r>
      <w:r w:rsidR="0043292B" w:rsidRPr="009D7DEA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4CA1" w:rsidRPr="009D7DEA" w:rsidRDefault="00A847CD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 xml:space="preserve">3. </w:t>
      </w:r>
      <w:r w:rsidR="0043292B" w:rsidRPr="009D7DE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</w:t>
      </w:r>
      <w:r w:rsidR="0043292B" w:rsidRPr="009D7DEA">
        <w:rPr>
          <w:rFonts w:ascii="Arial" w:hAnsi="Arial" w:cs="Arial"/>
          <w:sz w:val="18"/>
          <w:szCs w:val="18"/>
        </w:rPr>
        <w:t>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54CA1" w:rsidRPr="009D7DEA" w:rsidRDefault="00A847CD" w:rsidP="009D7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DE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3292B" w:rsidRPr="009D7DEA">
        <w:rPr>
          <w:rFonts w:ascii="Arial" w:hAnsi="Arial" w:cs="Arial"/>
          <w:sz w:val="18"/>
          <w:szCs w:val="18"/>
        </w:rPr>
        <w:t>Контроль за</w:t>
      </w:r>
      <w:proofErr w:type="gramEnd"/>
      <w:r w:rsidR="0043292B" w:rsidRPr="009D7D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</w:t>
      </w:r>
      <w:r w:rsidR="0043292B" w:rsidRPr="009D7DEA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возложить на заместителя главы муниципального образования</w:t>
      </w:r>
      <w:r w:rsidR="00E5465B" w:rsidRPr="009D7DEA">
        <w:rPr>
          <w:rFonts w:ascii="Arial" w:hAnsi="Arial" w:cs="Arial"/>
          <w:sz w:val="18"/>
          <w:szCs w:val="18"/>
        </w:rPr>
        <w:t xml:space="preserve"> </w:t>
      </w:r>
      <w:r w:rsidR="0043292B" w:rsidRPr="009D7DEA">
        <w:rPr>
          <w:rFonts w:ascii="Arial" w:hAnsi="Arial" w:cs="Arial"/>
          <w:sz w:val="18"/>
          <w:szCs w:val="18"/>
        </w:rPr>
        <w:t xml:space="preserve">«Городской округ город Астрахань», курирующего сферу строительства, архитектуры и градостроительства, </w:t>
      </w:r>
      <w:r w:rsidR="0043292B" w:rsidRPr="009D7DEA">
        <w:rPr>
          <w:rFonts w:ascii="Arial" w:hAnsi="Arial" w:cs="Arial"/>
          <w:sz w:val="18"/>
          <w:szCs w:val="18"/>
        </w:rPr>
        <w:t>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354CA1" w:rsidRPr="009D7DEA" w:rsidRDefault="0043292B" w:rsidP="00E5465B">
      <w:pPr>
        <w:jc w:val="right"/>
        <w:rPr>
          <w:rFonts w:ascii="Arial" w:hAnsi="Arial" w:cs="Arial"/>
          <w:b/>
          <w:sz w:val="18"/>
          <w:szCs w:val="18"/>
        </w:rPr>
      </w:pPr>
      <w:r w:rsidRPr="009D7D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5465B" w:rsidRPr="009D7DEA">
        <w:rPr>
          <w:rFonts w:ascii="Arial" w:hAnsi="Arial" w:cs="Arial"/>
          <w:b/>
          <w:sz w:val="18"/>
          <w:szCs w:val="18"/>
        </w:rPr>
        <w:t xml:space="preserve"> </w:t>
      </w:r>
      <w:r w:rsidRPr="009D7DEA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9D7DEA">
        <w:rPr>
          <w:rFonts w:ascii="Arial" w:hAnsi="Arial" w:cs="Arial"/>
          <w:b/>
          <w:sz w:val="18"/>
          <w:szCs w:val="18"/>
        </w:rPr>
        <w:t>Астрахань»</w:t>
      </w:r>
      <w:r w:rsidR="00E5465B" w:rsidRPr="009D7DEA">
        <w:rPr>
          <w:rFonts w:ascii="Arial" w:hAnsi="Arial" w:cs="Arial"/>
          <w:b/>
          <w:sz w:val="18"/>
          <w:szCs w:val="18"/>
        </w:rPr>
        <w:t xml:space="preserve"> </w:t>
      </w:r>
      <w:r w:rsidRPr="009D7DEA">
        <w:rPr>
          <w:rFonts w:ascii="Arial" w:hAnsi="Arial" w:cs="Arial"/>
          <w:b/>
          <w:sz w:val="18"/>
          <w:szCs w:val="18"/>
        </w:rPr>
        <w:t>О.А. Полумордвинов</w:t>
      </w:r>
      <w:r w:rsidR="00C542E5" w:rsidRPr="00C542E5">
        <w:rPr>
          <w:noProof/>
          <w:lang w:bidi="ar-SA"/>
        </w:rPr>
        <w:t xml:space="preserve"> </w:t>
      </w:r>
      <w:r w:rsidR="00C542E5">
        <w:rPr>
          <w:noProof/>
          <w:lang w:bidi="ar-SA"/>
        </w:rPr>
        <w:lastRenderedPageBreak/>
        <w:drawing>
          <wp:inline distT="0" distB="0" distL="0" distR="0" wp14:anchorId="4B82F3A1" wp14:editId="5A448001">
            <wp:extent cx="5580380" cy="7748832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656A" w:rsidRPr="001D656A">
        <w:rPr>
          <w:noProof/>
          <w:lang w:bidi="ar-SA"/>
        </w:rPr>
        <w:t xml:space="preserve"> </w:t>
      </w:r>
      <w:r w:rsidR="001D656A">
        <w:rPr>
          <w:noProof/>
          <w:lang w:bidi="ar-SA"/>
        </w:rPr>
        <w:lastRenderedPageBreak/>
        <w:drawing>
          <wp:inline distT="0" distB="0" distL="0" distR="0" wp14:anchorId="068EDE4D" wp14:editId="7B05731C">
            <wp:extent cx="5580380" cy="7331268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3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CA1" w:rsidRPr="00A847CD" w:rsidRDefault="00354CA1" w:rsidP="00A847CD"/>
    <w:sectPr w:rsidR="00354CA1" w:rsidRPr="00A847CD" w:rsidSect="009D7D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92B" w:rsidRDefault="0043292B">
      <w:r>
        <w:separator/>
      </w:r>
    </w:p>
  </w:endnote>
  <w:endnote w:type="continuationSeparator" w:id="0">
    <w:p w:rsidR="0043292B" w:rsidRDefault="00432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92B" w:rsidRDefault="0043292B"/>
  </w:footnote>
  <w:footnote w:type="continuationSeparator" w:id="0">
    <w:p w:rsidR="0043292B" w:rsidRDefault="004329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455B"/>
    <w:multiLevelType w:val="multilevel"/>
    <w:tmpl w:val="D6D065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4CA1"/>
    <w:rsid w:val="001D656A"/>
    <w:rsid w:val="00354CA1"/>
    <w:rsid w:val="0043292B"/>
    <w:rsid w:val="009D7DEA"/>
    <w:rsid w:val="00A847CD"/>
    <w:rsid w:val="00C542E5"/>
    <w:rsid w:val="00E5465B"/>
    <w:rsid w:val="00F5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42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2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42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2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2023-08-21T10:24:00Z</dcterms:created>
  <dcterms:modified xsi:type="dcterms:W3CDTF">2023-08-21T10:28:00Z</dcterms:modified>
</cp:coreProperties>
</file>