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943" w:rsidRPr="000E0A23" w:rsidRDefault="00422B70" w:rsidP="000E0A2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0E0A2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67943" w:rsidRPr="000E0A23" w:rsidRDefault="006F03D5" w:rsidP="000E0A2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0E0A2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0E0A23" w:rsidRPr="000E0A23">
        <w:rPr>
          <w:rFonts w:asciiTheme="majorHAnsi" w:hAnsiTheme="majorHAnsi"/>
          <w:b/>
          <w:sz w:val="20"/>
          <w:szCs w:val="20"/>
        </w:rPr>
        <w:br/>
      </w:r>
      <w:r w:rsidRPr="000E0A23">
        <w:rPr>
          <w:rFonts w:asciiTheme="majorHAnsi" w:hAnsiTheme="majorHAnsi"/>
          <w:b/>
          <w:sz w:val="20"/>
          <w:szCs w:val="20"/>
        </w:rPr>
        <w:t>21 февраля 2023 год</w:t>
      </w:r>
      <w:r w:rsidRPr="000E0A23">
        <w:rPr>
          <w:rFonts w:asciiTheme="majorHAnsi" w:hAnsiTheme="majorHAnsi"/>
          <w:b/>
          <w:sz w:val="20"/>
          <w:szCs w:val="20"/>
        </w:rPr>
        <w:t>а</w:t>
      </w:r>
      <w:r w:rsidR="00422B70" w:rsidRPr="000E0A23">
        <w:rPr>
          <w:rFonts w:asciiTheme="majorHAnsi" w:hAnsiTheme="majorHAnsi"/>
          <w:b/>
          <w:sz w:val="20"/>
          <w:szCs w:val="20"/>
        </w:rPr>
        <w:t xml:space="preserve"> </w:t>
      </w:r>
      <w:r w:rsidR="00422B70" w:rsidRPr="000E0A23">
        <w:rPr>
          <w:rFonts w:asciiTheme="majorHAnsi" w:hAnsiTheme="majorHAnsi"/>
          <w:b/>
          <w:sz w:val="20"/>
          <w:szCs w:val="20"/>
        </w:rPr>
        <w:t>№</w:t>
      </w:r>
      <w:r w:rsidR="00422B70" w:rsidRPr="000E0A23">
        <w:rPr>
          <w:rFonts w:asciiTheme="majorHAnsi" w:hAnsiTheme="majorHAnsi"/>
          <w:b/>
          <w:sz w:val="20"/>
          <w:szCs w:val="20"/>
        </w:rPr>
        <w:t xml:space="preserve"> </w:t>
      </w:r>
      <w:r w:rsidRPr="000E0A23">
        <w:rPr>
          <w:rFonts w:asciiTheme="majorHAnsi" w:hAnsiTheme="majorHAnsi"/>
          <w:b/>
          <w:sz w:val="20"/>
          <w:szCs w:val="20"/>
        </w:rPr>
        <w:t>226-р</w:t>
      </w:r>
    </w:p>
    <w:p w:rsidR="00267943" w:rsidRPr="000E0A23" w:rsidRDefault="00422B70" w:rsidP="000E0A23">
      <w:pPr>
        <w:jc w:val="center"/>
        <w:rPr>
          <w:rFonts w:asciiTheme="majorHAnsi" w:hAnsiTheme="majorHAnsi"/>
          <w:b/>
          <w:sz w:val="20"/>
          <w:szCs w:val="20"/>
        </w:rPr>
      </w:pPr>
      <w:r w:rsidRPr="000E0A23">
        <w:rPr>
          <w:rFonts w:asciiTheme="majorHAnsi" w:hAnsiTheme="majorHAnsi"/>
          <w:b/>
          <w:sz w:val="20"/>
          <w:szCs w:val="20"/>
        </w:rPr>
        <w:t>«</w:t>
      </w:r>
      <w:r w:rsidR="006F03D5" w:rsidRPr="000E0A23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</w:t>
      </w:r>
      <w:r w:rsidRPr="000E0A23">
        <w:rPr>
          <w:rFonts w:asciiTheme="majorHAnsi" w:hAnsiTheme="majorHAnsi"/>
          <w:b/>
          <w:sz w:val="20"/>
          <w:szCs w:val="20"/>
        </w:rPr>
        <w:t>–</w:t>
      </w:r>
      <w:r w:rsidR="006F03D5" w:rsidRPr="000E0A23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BE6DC0">
        <w:rPr>
          <w:rFonts w:asciiTheme="majorHAnsi" w:hAnsiTheme="majorHAnsi"/>
          <w:b/>
          <w:sz w:val="20"/>
          <w:szCs w:val="20"/>
        </w:rPr>
        <w:br/>
      </w:r>
      <w:r w:rsidR="006F03D5" w:rsidRPr="000E0A23">
        <w:rPr>
          <w:rFonts w:asciiTheme="majorHAnsi" w:hAnsiTheme="majorHAnsi"/>
          <w:b/>
          <w:sz w:val="20"/>
          <w:szCs w:val="20"/>
        </w:rPr>
        <w:t>расположенного по адресу: г. Аст</w:t>
      </w:r>
      <w:r w:rsidR="006F03D5" w:rsidRPr="000E0A23">
        <w:rPr>
          <w:rFonts w:asciiTheme="majorHAnsi" w:hAnsiTheme="majorHAnsi"/>
          <w:b/>
          <w:sz w:val="20"/>
          <w:szCs w:val="20"/>
        </w:rPr>
        <w:t xml:space="preserve">рахань, Кировский район, ул. Коммунистическая/ </w:t>
      </w:r>
      <w:r w:rsidR="00BE6DC0">
        <w:rPr>
          <w:rFonts w:asciiTheme="majorHAnsi" w:hAnsiTheme="majorHAnsi"/>
          <w:b/>
          <w:sz w:val="20"/>
          <w:szCs w:val="20"/>
        </w:rPr>
        <w:br/>
      </w:r>
      <w:r w:rsidR="006F03D5" w:rsidRPr="000E0A23">
        <w:rPr>
          <w:rFonts w:asciiTheme="majorHAnsi" w:hAnsiTheme="majorHAnsi"/>
          <w:b/>
          <w:sz w:val="20"/>
          <w:szCs w:val="20"/>
        </w:rPr>
        <w:t>ул. Молодой Гвардии, д.</w:t>
      </w:r>
      <w:r w:rsidR="00BE6DC0">
        <w:rPr>
          <w:rFonts w:asciiTheme="majorHAnsi" w:hAnsiTheme="majorHAnsi"/>
          <w:b/>
          <w:sz w:val="20"/>
          <w:szCs w:val="20"/>
        </w:rPr>
        <w:t> </w:t>
      </w:r>
      <w:r w:rsidR="006F03D5" w:rsidRPr="000E0A23">
        <w:rPr>
          <w:rFonts w:asciiTheme="majorHAnsi" w:hAnsiTheme="majorHAnsi"/>
          <w:b/>
          <w:sz w:val="20"/>
          <w:szCs w:val="20"/>
        </w:rPr>
        <w:t>8/8, литер</w:t>
      </w:r>
      <w:proofErr w:type="gramStart"/>
      <w:r w:rsidR="006F03D5" w:rsidRPr="000E0A23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6F03D5" w:rsidRPr="000E0A23">
        <w:rPr>
          <w:rFonts w:asciiTheme="majorHAnsi" w:hAnsiTheme="majorHAnsi"/>
          <w:b/>
          <w:sz w:val="20"/>
          <w:szCs w:val="20"/>
        </w:rPr>
        <w:t xml:space="preserve">, пом. 076 способом продажи посредством </w:t>
      </w:r>
      <w:r w:rsidR="00BE6DC0">
        <w:rPr>
          <w:rFonts w:asciiTheme="majorHAnsi" w:hAnsiTheme="majorHAnsi"/>
          <w:b/>
          <w:sz w:val="20"/>
          <w:szCs w:val="20"/>
        </w:rPr>
        <w:br/>
      </w:r>
      <w:r w:rsidR="006F03D5" w:rsidRPr="000E0A23">
        <w:rPr>
          <w:rFonts w:asciiTheme="majorHAnsi" w:hAnsiTheme="majorHAnsi"/>
          <w:b/>
          <w:sz w:val="20"/>
          <w:szCs w:val="20"/>
        </w:rPr>
        <w:t>публичного предложения в</w:t>
      </w:r>
      <w:r w:rsidR="00BE6DC0">
        <w:rPr>
          <w:rFonts w:asciiTheme="majorHAnsi" w:hAnsiTheme="majorHAnsi"/>
          <w:b/>
          <w:sz w:val="20"/>
          <w:szCs w:val="20"/>
        </w:rPr>
        <w:t xml:space="preserve"> </w:t>
      </w:r>
      <w:r w:rsidR="006F03D5" w:rsidRPr="000E0A23">
        <w:rPr>
          <w:rFonts w:asciiTheme="majorHAnsi" w:hAnsiTheme="majorHAnsi"/>
          <w:b/>
          <w:sz w:val="20"/>
          <w:szCs w:val="20"/>
        </w:rPr>
        <w:t>элек</w:t>
      </w:r>
      <w:r w:rsidR="006F03D5" w:rsidRPr="000E0A23">
        <w:rPr>
          <w:rFonts w:asciiTheme="majorHAnsi" w:hAnsiTheme="majorHAnsi"/>
          <w:b/>
          <w:sz w:val="20"/>
          <w:szCs w:val="20"/>
        </w:rPr>
        <w:t>тронной форме</w:t>
      </w:r>
      <w:r w:rsidRPr="000E0A23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267943" w:rsidRPr="00BE6DC0" w:rsidRDefault="006F03D5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E6DC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BE6DC0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BE6DC0">
        <w:rPr>
          <w:rFonts w:ascii="Arial" w:hAnsi="Arial" w:cs="Arial"/>
          <w:sz w:val="18"/>
          <w:szCs w:val="18"/>
        </w:rPr>
        <w:t>сийск</w:t>
      </w:r>
      <w:r w:rsidRPr="00BE6DC0">
        <w:rPr>
          <w:rFonts w:ascii="Arial" w:hAnsi="Arial" w:cs="Arial"/>
          <w:sz w:val="18"/>
          <w:szCs w:val="18"/>
        </w:rPr>
        <w:t>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</w:t>
      </w:r>
      <w:r w:rsidRPr="00BE6DC0">
        <w:rPr>
          <w:rFonts w:ascii="Arial" w:hAnsi="Arial" w:cs="Arial"/>
          <w:sz w:val="18"/>
          <w:szCs w:val="18"/>
        </w:rPr>
        <w:t>лана при</w:t>
      </w:r>
      <w:r w:rsidRPr="00BE6DC0">
        <w:rPr>
          <w:rFonts w:ascii="Arial" w:hAnsi="Arial" w:cs="Arial"/>
          <w:sz w:val="18"/>
          <w:szCs w:val="18"/>
        </w:rPr>
        <w:t>ватизации муниципального имущества муниципального образования «Го</w:t>
      </w:r>
      <w:r w:rsidRPr="00BE6DC0">
        <w:rPr>
          <w:rFonts w:ascii="Arial" w:hAnsi="Arial" w:cs="Arial"/>
          <w:sz w:val="18"/>
          <w:szCs w:val="18"/>
        </w:rPr>
        <w:t>род Астрахань» на 2022-2024 годы», учитывая протокол несостоявшегося аукциона № 292/03 от 03.02.2023</w:t>
      </w:r>
      <w:proofErr w:type="gramEnd"/>
      <w:r w:rsidRPr="00BE6DC0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 </w:t>
      </w:r>
      <w:r w:rsidR="006F03D5" w:rsidRPr="00BE6DC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F03D5" w:rsidRPr="00BE6DC0">
        <w:rPr>
          <w:rFonts w:ascii="Arial" w:hAnsi="Arial" w:cs="Arial"/>
          <w:sz w:val="18"/>
          <w:szCs w:val="18"/>
        </w:rPr>
        <w:t>па</w:t>
      </w:r>
      <w:r w:rsidR="006F03D5" w:rsidRPr="00BE6DC0">
        <w:rPr>
          <w:rFonts w:ascii="Arial" w:hAnsi="Arial" w:cs="Arial"/>
          <w:sz w:val="18"/>
          <w:szCs w:val="18"/>
        </w:rPr>
        <w:t>льного образования «Город Астрахань»: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1.1. </w:t>
      </w:r>
      <w:r w:rsidR="006F03D5" w:rsidRPr="00BE6DC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6F03D5" w:rsidRPr="00BE6DC0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6F03D5" w:rsidRPr="00BE6DC0">
        <w:rPr>
          <w:rFonts w:ascii="Arial" w:hAnsi="Arial" w:cs="Arial"/>
          <w:sz w:val="18"/>
          <w:szCs w:val="18"/>
        </w:rPr>
        <w:t>рахань, Кировский район, ул. Коммунистическая/ ул. Молодой Гвардии, д. 8/8, литер А, пом.</w:t>
      </w:r>
      <w:r w:rsidR="006F03D5" w:rsidRPr="00BE6DC0">
        <w:rPr>
          <w:rFonts w:ascii="Arial" w:hAnsi="Arial" w:cs="Arial"/>
          <w:sz w:val="18"/>
          <w:szCs w:val="18"/>
        </w:rPr>
        <w:t xml:space="preserve"> 076, общей площадью 169,8 </w:t>
      </w:r>
      <w:proofErr w:type="spellStart"/>
      <w:r w:rsidR="006F03D5" w:rsidRPr="00BE6DC0">
        <w:rPr>
          <w:rFonts w:ascii="Arial" w:hAnsi="Arial" w:cs="Arial"/>
          <w:sz w:val="18"/>
          <w:szCs w:val="18"/>
        </w:rPr>
        <w:t>кв</w:t>
      </w:r>
      <w:proofErr w:type="gramStart"/>
      <w:r w:rsidR="006F03D5" w:rsidRPr="00BE6DC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F03D5" w:rsidRPr="00BE6DC0">
        <w:rPr>
          <w:rFonts w:ascii="Arial" w:hAnsi="Arial" w:cs="Arial"/>
          <w:sz w:val="18"/>
          <w:szCs w:val="18"/>
        </w:rPr>
        <w:t>, кадастровый номер 30:12:010314:44 (далее - объект приватизации) способом продажи посред</w:t>
      </w:r>
      <w:r w:rsidR="006F03D5" w:rsidRPr="00BE6DC0">
        <w:rPr>
          <w:rFonts w:ascii="Arial" w:hAnsi="Arial" w:cs="Arial"/>
          <w:sz w:val="18"/>
          <w:szCs w:val="18"/>
        </w:rPr>
        <w:t>ством публичного предложения в электронной форме с открытой формой подачи предложений о цене имущества: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6F03D5" w:rsidRPr="00BE6DC0">
        <w:rPr>
          <w:rFonts w:ascii="Arial" w:hAnsi="Arial" w:cs="Arial"/>
          <w:sz w:val="18"/>
          <w:szCs w:val="18"/>
        </w:rPr>
        <w:t>Подготовить информационное сооб</w:t>
      </w:r>
      <w:r w:rsidR="006F03D5" w:rsidRPr="00BE6DC0">
        <w:rPr>
          <w:rFonts w:ascii="Arial" w:hAnsi="Arial" w:cs="Arial"/>
          <w:sz w:val="18"/>
          <w:szCs w:val="18"/>
        </w:rPr>
        <w:t>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</w:t>
      </w:r>
      <w:r w:rsidR="006F03D5" w:rsidRPr="00BE6DC0">
        <w:rPr>
          <w:rFonts w:ascii="Arial" w:hAnsi="Arial" w:cs="Arial"/>
          <w:sz w:val="18"/>
          <w:szCs w:val="18"/>
        </w:rPr>
        <w:t>-</w:t>
      </w:r>
      <w:r w:rsidR="006F03D5" w:rsidRPr="00BE6DC0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www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torgi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gov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ru</w:t>
        </w:r>
      </w:hyperlink>
      <w:r w:rsidR="006F03D5" w:rsidRPr="00BE6DC0">
        <w:rPr>
          <w:rFonts w:ascii="Arial" w:hAnsi="Arial" w:cs="Arial"/>
          <w:sz w:val="18"/>
          <w:szCs w:val="18"/>
        </w:rPr>
        <w:t xml:space="preserve"> </w:t>
      </w:r>
      <w:r w:rsidR="006F03D5" w:rsidRPr="00BE6DC0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www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torgi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gov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ru</w:t>
        </w:r>
      </w:hyperlink>
      <w:r w:rsidR="006F03D5" w:rsidRPr="00BE6DC0">
        <w:rPr>
          <w:rFonts w:ascii="Arial" w:hAnsi="Arial" w:cs="Arial"/>
          <w:sz w:val="18"/>
          <w:szCs w:val="18"/>
        </w:rPr>
        <w:t xml:space="preserve">) </w:t>
      </w:r>
      <w:r w:rsidR="006F03D5" w:rsidRPr="00BE6DC0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www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astrgorod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  <w:u w:val="none"/>
          </w:rPr>
          <w:t>ru</w:t>
        </w:r>
      </w:hyperlink>
      <w:r w:rsidR="006F03D5" w:rsidRPr="00BE6DC0">
        <w:rPr>
          <w:rFonts w:ascii="Arial" w:hAnsi="Arial" w:cs="Arial"/>
          <w:sz w:val="18"/>
          <w:szCs w:val="18"/>
        </w:rPr>
        <w:t xml:space="preserve"> </w:t>
      </w:r>
      <w:r w:rsidR="006F03D5" w:rsidRPr="00BE6DC0">
        <w:rPr>
          <w:rFonts w:ascii="Arial" w:hAnsi="Arial" w:cs="Arial"/>
          <w:sz w:val="18"/>
          <w:szCs w:val="18"/>
        </w:rPr>
        <w:t>(далее -</w:t>
      </w:r>
      <w:r w:rsidR="00BE6DC0">
        <w:rPr>
          <w:rFonts w:ascii="Arial" w:hAnsi="Arial" w:cs="Arial"/>
          <w:sz w:val="18"/>
          <w:szCs w:val="18"/>
        </w:rPr>
        <w:t xml:space="preserve"> </w:t>
      </w:r>
      <w:r w:rsidR="006F03D5" w:rsidRPr="00BE6DC0">
        <w:rPr>
          <w:rFonts w:ascii="Arial" w:hAnsi="Arial" w:cs="Arial"/>
          <w:sz w:val="18"/>
          <w:szCs w:val="18"/>
        </w:rPr>
        <w:t>официальный сайт администрации</w:t>
      </w:r>
      <w:proofErr w:type="gramEnd"/>
      <w:r w:rsidR="006F03D5" w:rsidRPr="00BE6DC0">
        <w:rPr>
          <w:rFonts w:ascii="Arial" w:hAnsi="Arial" w:cs="Arial"/>
          <w:sz w:val="18"/>
          <w:szCs w:val="18"/>
        </w:rPr>
        <w:t xml:space="preserve"> муниципального образования «Город</w:t>
      </w:r>
      <w:r w:rsidR="006F03D5" w:rsidRPr="00BE6DC0">
        <w:rPr>
          <w:rFonts w:ascii="Arial" w:hAnsi="Arial" w:cs="Arial"/>
          <w:sz w:val="18"/>
          <w:szCs w:val="18"/>
        </w:rPr>
        <w:t>ской округ город Астрахань»).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1.1.2. </w:t>
      </w:r>
      <w:r w:rsidR="006F03D5" w:rsidRPr="00BE6DC0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6F03D5" w:rsidRPr="00BE6DC0">
        <w:rPr>
          <w:rFonts w:ascii="Arial" w:hAnsi="Arial" w:cs="Arial"/>
          <w:sz w:val="18"/>
          <w:szCs w:val="18"/>
        </w:rPr>
        <w:t>личного предложения в электронной форме</w:t>
      </w:r>
      <w:r w:rsidR="006F03D5" w:rsidRPr="00BE6DC0">
        <w:rPr>
          <w:rFonts w:ascii="Arial" w:hAnsi="Arial" w:cs="Arial"/>
          <w:sz w:val="18"/>
          <w:szCs w:val="18"/>
        </w:rPr>
        <w:t xml:space="preserve"> и по результатам продажи за</w:t>
      </w:r>
      <w:r w:rsidR="006F03D5" w:rsidRPr="00BE6DC0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1.1.3. </w:t>
      </w:r>
      <w:r w:rsidR="006F03D5" w:rsidRPr="00BE6DC0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6F03D5" w:rsidRPr="00BE6DC0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6F03D5" w:rsidRPr="00BE6DC0">
          <w:rPr>
            <w:rStyle w:val="a8"/>
            <w:rFonts w:ascii="Arial" w:hAnsi="Arial" w:cs="Arial"/>
            <w:sz w:val="18"/>
            <w:szCs w:val="18"/>
          </w:rPr>
          <w:t>www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torgi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gov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="006F03D5" w:rsidRPr="00BE6DC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6F03D5" w:rsidRPr="00BE6DC0">
        <w:rPr>
          <w:rFonts w:ascii="Arial" w:hAnsi="Arial" w:cs="Arial"/>
          <w:sz w:val="18"/>
          <w:szCs w:val="18"/>
        </w:rPr>
        <w:t xml:space="preserve"> </w:t>
      </w:r>
      <w:r w:rsidR="006F03D5" w:rsidRPr="00BE6DC0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6F03D5" w:rsidRPr="00BE6DC0">
        <w:rPr>
          <w:rFonts w:ascii="Arial" w:hAnsi="Arial" w:cs="Arial"/>
          <w:sz w:val="18"/>
          <w:szCs w:val="18"/>
        </w:rPr>
        <w:t>ного об</w:t>
      </w:r>
      <w:r w:rsidR="006F03D5" w:rsidRPr="00BE6DC0">
        <w:rPr>
          <w:rFonts w:ascii="Arial" w:hAnsi="Arial" w:cs="Arial"/>
          <w:sz w:val="18"/>
          <w:szCs w:val="18"/>
        </w:rPr>
        <w:t>разования «Городской округ город Астрахань» информационное со</w:t>
      </w:r>
      <w:r w:rsidR="006F03D5" w:rsidRPr="00BE6DC0">
        <w:rPr>
          <w:rFonts w:ascii="Arial" w:hAnsi="Arial" w:cs="Arial"/>
          <w:sz w:val="18"/>
          <w:szCs w:val="18"/>
        </w:rPr>
        <w:t>общение об итогах продажи объекта приватизации посредством публичного предложения.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1.1.4. </w:t>
      </w:r>
      <w:r w:rsidR="006F03D5" w:rsidRPr="00BE6DC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6F03D5" w:rsidRPr="00BE6DC0">
        <w:rPr>
          <w:rFonts w:ascii="Arial" w:hAnsi="Arial" w:cs="Arial"/>
          <w:sz w:val="18"/>
          <w:szCs w:val="18"/>
        </w:rPr>
        <w:t>ватизации внести соответствующие изменения в реест</w:t>
      </w:r>
      <w:r w:rsidR="006F03D5" w:rsidRPr="00BE6DC0">
        <w:rPr>
          <w:rFonts w:ascii="Arial" w:hAnsi="Arial" w:cs="Arial"/>
          <w:sz w:val="18"/>
          <w:szCs w:val="18"/>
        </w:rPr>
        <w:t>р муниципального имущества муниципального образования «Городской округ город Астра</w:t>
      </w:r>
      <w:r w:rsidR="006F03D5" w:rsidRPr="00BE6DC0">
        <w:rPr>
          <w:rFonts w:ascii="Arial" w:hAnsi="Arial" w:cs="Arial"/>
          <w:sz w:val="18"/>
          <w:szCs w:val="18"/>
        </w:rPr>
        <w:t>хань».</w:t>
      </w:r>
    </w:p>
    <w:p w:rsidR="00267943" w:rsidRPr="00BE6DC0" w:rsidRDefault="006F03D5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E6DC0">
        <w:rPr>
          <w:rFonts w:ascii="Arial" w:hAnsi="Arial" w:cs="Arial"/>
          <w:sz w:val="18"/>
          <w:szCs w:val="18"/>
        </w:rPr>
        <w:t>Разместить</w:t>
      </w:r>
      <w:proofErr w:type="gramEnd"/>
      <w:r w:rsidRPr="00BE6D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BE6DC0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BE6DC0">
          <w:rPr>
            <w:rStyle w:val="a8"/>
            <w:rFonts w:ascii="Arial" w:hAnsi="Arial" w:cs="Arial"/>
            <w:sz w:val="18"/>
            <w:szCs w:val="18"/>
          </w:rPr>
          <w:t>www</w:t>
        </w:r>
        <w:r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Pr="00BE6DC0">
          <w:rPr>
            <w:rStyle w:val="a8"/>
            <w:rFonts w:ascii="Arial" w:hAnsi="Arial" w:cs="Arial"/>
            <w:sz w:val="18"/>
            <w:szCs w:val="18"/>
          </w:rPr>
          <w:t>torgi</w:t>
        </w:r>
        <w:r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Pr="00BE6DC0">
          <w:rPr>
            <w:rStyle w:val="a8"/>
            <w:rFonts w:ascii="Arial" w:hAnsi="Arial" w:cs="Arial"/>
            <w:sz w:val="18"/>
            <w:szCs w:val="18"/>
          </w:rPr>
          <w:t>gov</w:t>
        </w:r>
        <w:r w:rsidRPr="00BE6DC0">
          <w:rPr>
            <w:rStyle w:val="a8"/>
            <w:rFonts w:ascii="Arial" w:hAnsi="Arial" w:cs="Arial"/>
            <w:sz w:val="18"/>
            <w:szCs w:val="18"/>
          </w:rPr>
          <w:t>.</w:t>
        </w:r>
        <w:r w:rsidRPr="00BE6DC0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BE6DC0">
        <w:rPr>
          <w:rFonts w:ascii="Arial" w:hAnsi="Arial" w:cs="Arial"/>
          <w:sz w:val="18"/>
          <w:szCs w:val="18"/>
        </w:rPr>
        <w:t xml:space="preserve"> </w:t>
      </w:r>
      <w:r w:rsidRPr="00BE6DC0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2. </w:t>
      </w:r>
      <w:r w:rsidR="006F03D5" w:rsidRPr="00BE6DC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6F03D5" w:rsidRPr="00BE6DC0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6F03D5" w:rsidRPr="00BE6DC0">
        <w:rPr>
          <w:rFonts w:ascii="Arial" w:hAnsi="Arial" w:cs="Arial"/>
          <w:sz w:val="18"/>
          <w:szCs w:val="18"/>
        </w:rPr>
        <w:t>(</w:t>
      </w:r>
      <w:r w:rsidR="006F03D5" w:rsidRPr="00BE6DC0">
        <w:rPr>
          <w:rFonts w:ascii="Arial" w:hAnsi="Arial" w:cs="Arial"/>
          <w:sz w:val="18"/>
          <w:szCs w:val="18"/>
        </w:rPr>
        <w:t>sale</w:t>
      </w:r>
      <w:r w:rsidR="006F03D5" w:rsidRPr="00BE6DC0">
        <w:rPr>
          <w:rFonts w:ascii="Arial" w:hAnsi="Arial" w:cs="Arial"/>
          <w:sz w:val="18"/>
          <w:szCs w:val="18"/>
        </w:rPr>
        <w:t>.</w:t>
      </w:r>
      <w:r w:rsidR="006F03D5" w:rsidRPr="00BE6DC0">
        <w:rPr>
          <w:rFonts w:ascii="Arial" w:hAnsi="Arial" w:cs="Arial"/>
          <w:sz w:val="18"/>
          <w:szCs w:val="18"/>
        </w:rPr>
        <w:t>zakazrf</w:t>
      </w:r>
      <w:r w:rsidR="006F03D5" w:rsidRPr="00BE6DC0">
        <w:rPr>
          <w:rFonts w:ascii="Arial" w:hAnsi="Arial" w:cs="Arial"/>
          <w:sz w:val="18"/>
          <w:szCs w:val="18"/>
        </w:rPr>
        <w:t>.</w:t>
      </w:r>
      <w:r w:rsidR="006F03D5" w:rsidRPr="00BE6DC0">
        <w:rPr>
          <w:rFonts w:ascii="Arial" w:hAnsi="Arial" w:cs="Arial"/>
          <w:sz w:val="18"/>
          <w:szCs w:val="18"/>
        </w:rPr>
        <w:t>ru</w:t>
      </w:r>
      <w:r w:rsidR="006F03D5" w:rsidRPr="00BE6DC0">
        <w:rPr>
          <w:rFonts w:ascii="Arial" w:hAnsi="Arial" w:cs="Arial"/>
          <w:sz w:val="18"/>
          <w:szCs w:val="18"/>
        </w:rPr>
        <w:t>).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3. </w:t>
      </w:r>
      <w:r w:rsidR="006F03D5" w:rsidRPr="00BE6DC0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6F03D5" w:rsidRPr="00BE6DC0">
        <w:rPr>
          <w:rFonts w:ascii="Arial" w:hAnsi="Arial" w:cs="Arial"/>
          <w:sz w:val="18"/>
          <w:szCs w:val="18"/>
        </w:rPr>
        <w:t>министрации муници</w:t>
      </w:r>
      <w:r w:rsidR="006F03D5" w:rsidRPr="00BE6DC0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6F03D5" w:rsidRPr="00BE6DC0">
        <w:rPr>
          <w:rFonts w:ascii="Arial" w:hAnsi="Arial" w:cs="Arial"/>
          <w:sz w:val="18"/>
          <w:szCs w:val="18"/>
        </w:rPr>
        <w:t>разместить</w:t>
      </w:r>
      <w:proofErr w:type="gramEnd"/>
      <w:r w:rsidR="006F03D5" w:rsidRPr="00BE6D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</w:t>
      </w:r>
      <w:r w:rsidR="006F03D5" w:rsidRPr="00BE6DC0">
        <w:rPr>
          <w:rFonts w:ascii="Arial" w:hAnsi="Arial" w:cs="Arial"/>
          <w:sz w:val="18"/>
          <w:szCs w:val="18"/>
        </w:rPr>
        <w:t>округ город Астрахань».</w:t>
      </w:r>
    </w:p>
    <w:p w:rsidR="00267943" w:rsidRPr="00BE6DC0" w:rsidRDefault="00422B70" w:rsidP="00BE6D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E6DC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F03D5" w:rsidRPr="00BE6DC0">
        <w:rPr>
          <w:rFonts w:ascii="Arial" w:hAnsi="Arial" w:cs="Arial"/>
          <w:sz w:val="18"/>
          <w:szCs w:val="18"/>
        </w:rPr>
        <w:t>Контроль за</w:t>
      </w:r>
      <w:proofErr w:type="gramEnd"/>
      <w:r w:rsidR="006F03D5" w:rsidRPr="00BE6D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6F03D5" w:rsidRPr="00BE6DC0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воз</w:t>
      </w:r>
      <w:r w:rsidR="006F03D5" w:rsidRPr="00BE6DC0">
        <w:rPr>
          <w:rFonts w:ascii="Arial" w:hAnsi="Arial" w:cs="Arial"/>
          <w:sz w:val="18"/>
          <w:szCs w:val="18"/>
        </w:rPr>
        <w:t>ложить на начальника управления муниципального имущества администра</w:t>
      </w:r>
      <w:r w:rsidR="006F03D5" w:rsidRPr="00BE6DC0">
        <w:rPr>
          <w:rFonts w:ascii="Arial" w:hAnsi="Arial" w:cs="Arial"/>
          <w:sz w:val="18"/>
          <w:szCs w:val="18"/>
        </w:rPr>
        <w:t>ции муниципального образования «Горо</w:t>
      </w:r>
      <w:r w:rsidR="006F03D5" w:rsidRPr="00BE6DC0">
        <w:rPr>
          <w:rFonts w:ascii="Arial" w:hAnsi="Arial" w:cs="Arial"/>
          <w:sz w:val="18"/>
          <w:szCs w:val="18"/>
        </w:rPr>
        <w:t>д Астрахань».</w:t>
      </w:r>
    </w:p>
    <w:p w:rsidR="00267943" w:rsidRPr="00BE6DC0" w:rsidRDefault="006F03D5" w:rsidP="001031B7">
      <w:pPr>
        <w:jc w:val="right"/>
        <w:rPr>
          <w:rFonts w:ascii="Arial" w:hAnsi="Arial" w:cs="Arial"/>
          <w:b/>
          <w:sz w:val="18"/>
          <w:szCs w:val="18"/>
        </w:rPr>
      </w:pPr>
      <w:r w:rsidRPr="00BE6DC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E0A23" w:rsidRPr="00BE6DC0">
        <w:rPr>
          <w:rFonts w:ascii="Arial" w:hAnsi="Arial" w:cs="Arial"/>
          <w:b/>
          <w:sz w:val="18"/>
          <w:szCs w:val="18"/>
        </w:rPr>
        <w:t xml:space="preserve"> </w:t>
      </w:r>
      <w:r w:rsidRPr="00BE6DC0">
        <w:rPr>
          <w:rFonts w:ascii="Arial" w:hAnsi="Arial" w:cs="Arial"/>
          <w:b/>
          <w:sz w:val="18"/>
          <w:szCs w:val="18"/>
        </w:rPr>
        <w:t>«Городской округ город</w:t>
      </w:r>
      <w:r w:rsidR="000E0A23" w:rsidRPr="00BE6DC0">
        <w:rPr>
          <w:rFonts w:ascii="Arial" w:hAnsi="Arial" w:cs="Arial"/>
          <w:b/>
          <w:sz w:val="18"/>
          <w:szCs w:val="18"/>
        </w:rPr>
        <w:t xml:space="preserve"> </w:t>
      </w:r>
      <w:r w:rsidRPr="00BE6DC0">
        <w:rPr>
          <w:rFonts w:ascii="Arial" w:hAnsi="Arial" w:cs="Arial"/>
          <w:b/>
          <w:sz w:val="18"/>
          <w:szCs w:val="18"/>
        </w:rPr>
        <w:t>Астрахань»</w:t>
      </w:r>
      <w:r w:rsidR="000E0A23" w:rsidRPr="00BE6DC0">
        <w:rPr>
          <w:rFonts w:ascii="Arial" w:hAnsi="Arial" w:cs="Arial"/>
          <w:b/>
          <w:sz w:val="18"/>
          <w:szCs w:val="18"/>
        </w:rPr>
        <w:t xml:space="preserve"> </w:t>
      </w:r>
      <w:r w:rsidRPr="00BE6DC0">
        <w:rPr>
          <w:rFonts w:ascii="Arial" w:hAnsi="Arial" w:cs="Arial"/>
          <w:b/>
          <w:sz w:val="18"/>
          <w:szCs w:val="18"/>
        </w:rPr>
        <w:t>О.А. Полумордвинов</w:t>
      </w:r>
    </w:p>
    <w:p w:rsidR="00267943" w:rsidRPr="001031B7" w:rsidRDefault="00267943" w:rsidP="001031B7">
      <w:pPr>
        <w:jc w:val="right"/>
        <w:rPr>
          <w:b/>
        </w:rPr>
      </w:pPr>
    </w:p>
    <w:p w:rsidR="00422B70" w:rsidRPr="00422B70" w:rsidRDefault="00422B70"/>
    <w:sectPr w:rsidR="00422B70" w:rsidRPr="00422B70" w:rsidSect="00BE6D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3D5" w:rsidRDefault="006F03D5">
      <w:r>
        <w:separator/>
      </w:r>
    </w:p>
  </w:endnote>
  <w:endnote w:type="continuationSeparator" w:id="0">
    <w:p w:rsidR="006F03D5" w:rsidRDefault="006F0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3D5" w:rsidRDefault="006F03D5"/>
  </w:footnote>
  <w:footnote w:type="continuationSeparator" w:id="0">
    <w:p w:rsidR="006F03D5" w:rsidRDefault="006F03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87CE4"/>
    <w:multiLevelType w:val="multilevel"/>
    <w:tmpl w:val="0B8088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7943"/>
    <w:rsid w:val="000E0A23"/>
    <w:rsid w:val="001031B7"/>
    <w:rsid w:val="00267943"/>
    <w:rsid w:val="00422B70"/>
    <w:rsid w:val="006F03D5"/>
    <w:rsid w:val="00BE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Book Antiqua" w:eastAsia="Book Antiqua" w:hAnsi="Book Antiqua" w:cs="Book Antiqua"/>
      <w:b/>
      <w:bCs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422B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Book Antiqua" w:eastAsia="Book Antiqua" w:hAnsi="Book Antiqua" w:cs="Book Antiqua"/>
      <w:b/>
      <w:bCs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422B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2023-02-22T11:32:00Z</dcterms:created>
  <dcterms:modified xsi:type="dcterms:W3CDTF">2023-02-22T11:44:00Z</dcterms:modified>
</cp:coreProperties>
</file>