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01B" w:rsidRDefault="00D7501B" w:rsidP="00D7501B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2E0188" w:rsidRDefault="00D7501B" w:rsidP="00D7501B">
      <w:pPr>
        <w:pStyle w:val="3"/>
        <w:rPr>
          <w:w w:val="98"/>
        </w:rPr>
      </w:pPr>
      <w:r>
        <w:rPr>
          <w:w w:val="98"/>
        </w:rPr>
        <w:t>РАСПОРЯЖЕНИЕ</w:t>
      </w:r>
      <w:r>
        <w:rPr>
          <w:w w:val="98"/>
        </w:rPr>
        <w:t xml:space="preserve"> </w:t>
      </w:r>
    </w:p>
    <w:p w:rsidR="00D7501B" w:rsidRDefault="00D7501B" w:rsidP="00D7501B">
      <w:pPr>
        <w:pStyle w:val="3"/>
      </w:pPr>
      <w:bookmarkStart w:id="0" w:name="_GoBack"/>
      <w:bookmarkEnd w:id="0"/>
      <w:r>
        <w:t>22.10.2024 № 1984</w:t>
      </w:r>
    </w:p>
    <w:p w:rsidR="00D7501B" w:rsidRDefault="00D7501B" w:rsidP="00D7501B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30:12:040456:3136»</w:t>
      </w:r>
    </w:p>
    <w:p w:rsidR="00D7501B" w:rsidRDefault="00D7501B" w:rsidP="00D7501B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20.09.2024, опубликованного в бюллетене «Астраханский вестник» от 26.09.2024 № 41,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10.10.2024 № 14), в связи с обращением Горбачева В.А. от 19.08.2024 № 114/887-18-01:</w:t>
      </w:r>
    </w:p>
    <w:p w:rsidR="00D7501B" w:rsidRDefault="00D7501B" w:rsidP="00D7501B">
      <w:pPr>
        <w:pStyle w:val="a3"/>
        <w:ind w:firstLine="709"/>
      </w:pPr>
      <w:r>
        <w:t xml:space="preserve">1. Предоставить разрешение на условно разрешенный вид использования «размещение гаражей для собственных нужд» в отношении земельного участка площадью 25 кв. м с кадастровым номером 30:12:040456:3136, расположенного по адресу: </w:t>
      </w:r>
      <w:proofErr w:type="gramStart"/>
      <w:r>
        <w:t>Астраханская область, г. Астрахань, Трусовский район, ул. Магистральная, 26ж, ГСК «Иволга».</w:t>
      </w:r>
      <w:proofErr w:type="gramEnd"/>
    </w:p>
    <w:p w:rsidR="00D7501B" w:rsidRDefault="00D7501B" w:rsidP="00D7501B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D7501B" w:rsidRDefault="00D7501B" w:rsidP="00D7501B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D7501B" w:rsidRDefault="00D7501B" w:rsidP="00D7501B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D7501B" w:rsidRDefault="00D7501B" w:rsidP="00D7501B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D7501B" w:rsidRDefault="00D7501B" w:rsidP="00D7501B">
      <w:pPr>
        <w:pStyle w:val="a3"/>
        <w:spacing w:after="11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2E0188"/>
    <w:sectPr w:rsidR="00FF4A14" w:rsidSect="00D7501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01B"/>
    <w:rsid w:val="002E0188"/>
    <w:rsid w:val="008505A8"/>
    <w:rsid w:val="00A56E3A"/>
    <w:rsid w:val="00D75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501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501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501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501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2024-10-30T11:26:00Z</dcterms:created>
  <dcterms:modified xsi:type="dcterms:W3CDTF">2024-10-30T11:27:00Z</dcterms:modified>
</cp:coreProperties>
</file>