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B23" w:rsidRPr="00E05B23" w:rsidRDefault="00E05B23" w:rsidP="00E05B23">
      <w:pPr>
        <w:pStyle w:val="3"/>
        <w:rPr>
          <w:spacing w:val="0"/>
          <w:w w:val="98"/>
        </w:rPr>
      </w:pPr>
      <w:r w:rsidRPr="00E05B23">
        <w:rPr>
          <w:spacing w:val="0"/>
          <w:w w:val="98"/>
        </w:rPr>
        <w:t>Министерство имущественных и градостроительных отношений Астраханской области</w:t>
      </w:r>
    </w:p>
    <w:p w:rsidR="002B3492" w:rsidRDefault="00E05B23" w:rsidP="00E05B23">
      <w:pPr>
        <w:pStyle w:val="3"/>
        <w:rPr>
          <w:w w:val="98"/>
        </w:rPr>
      </w:pPr>
      <w:r>
        <w:rPr>
          <w:w w:val="98"/>
        </w:rPr>
        <w:t>РАСПОРЯЖЕНИЕ</w:t>
      </w:r>
    </w:p>
    <w:p w:rsidR="00E05B23" w:rsidRDefault="00E05B23" w:rsidP="00E05B23">
      <w:pPr>
        <w:pStyle w:val="3"/>
      </w:pPr>
      <w:bookmarkStart w:id="0" w:name="_GoBack"/>
      <w:bookmarkEnd w:id="0"/>
      <w:r>
        <w:rPr>
          <w:w w:val="98"/>
        </w:rPr>
        <w:t xml:space="preserve"> </w:t>
      </w:r>
      <w:r>
        <w:t>22.10.2024 № 1985</w:t>
      </w:r>
    </w:p>
    <w:p w:rsidR="00E05B23" w:rsidRDefault="00E05B23" w:rsidP="00E05B23">
      <w:pPr>
        <w:pStyle w:val="3"/>
      </w:pPr>
      <w:r>
        <w:t>«Об отказе в предоставлении разрешения на условно разрешенный вид использования земельного участка с кадастровым номером 30:12:030451:439»</w:t>
      </w:r>
    </w:p>
    <w:p w:rsidR="00E05B23" w:rsidRDefault="00E05B23" w:rsidP="00E05B23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№ 107/2022-ОЗ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№ 69, на</w:t>
      </w:r>
      <w:proofErr w:type="gramEnd"/>
      <w:r>
        <w:t xml:space="preserve"> </w:t>
      </w:r>
      <w:proofErr w:type="gramStart"/>
      <w:r>
        <w:t>основании заключения о результатах общественных обсуждений от 27.09.2024, опубликованного в бюллетене «Астраханский вестник» от 03.10.2024 № 43,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10.10.2024 № 14), в связи с инициативой министерства имущественных и градостроительных отношений Астраханской области от 28.08.2024 № 4495908713:</w:t>
      </w:r>
      <w:proofErr w:type="gramEnd"/>
    </w:p>
    <w:p w:rsidR="00E05B23" w:rsidRDefault="00E05B23" w:rsidP="00E05B23">
      <w:pPr>
        <w:pStyle w:val="a3"/>
        <w:ind w:firstLine="709"/>
      </w:pPr>
      <w:r>
        <w:t xml:space="preserve">1. Отказать в предоставлении разрешения на условно разрешенный вид использования «магазины» в отношении земельного участка площадью 237 кв. м с кадастровым номером 30:12:030451:439, расположенного по адресу: </w:t>
      </w:r>
      <w:proofErr w:type="gramStart"/>
      <w:r>
        <w:t>Российская Федерация, Астраханская область, г. Астрахань, ул. 1-я Котельная, в связи с невозможностью соблюдения при строительстве, реконструкции и эксплуатации объекта капитального строительства на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№ 384-ФЗ «Технический регламент о безопасности зданий и сооружений», и параметров застройки, установленных Правилами землепользования и застройки муниципального образования «Городской</w:t>
      </w:r>
      <w:proofErr w:type="gramEnd"/>
      <w:r>
        <w:t xml:space="preserve"> округ город Астрахань», </w:t>
      </w:r>
      <w:proofErr w:type="gramStart"/>
      <w:r>
        <w:t>утвержденными</w:t>
      </w:r>
      <w:proofErr w:type="gramEnd"/>
      <w:r>
        <w:t xml:space="preserve"> решением Городской Думы муниципального образования «Город Астрахань» от 16.07.2020 № 69.</w:t>
      </w:r>
    </w:p>
    <w:p w:rsidR="00E05B23" w:rsidRDefault="00E05B23" w:rsidP="00E05B23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E05B23" w:rsidRDefault="00E05B23" w:rsidP="00E05B23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</w:t>
      </w:r>
    </w:p>
    <w:p w:rsidR="00E05B23" w:rsidRDefault="00E05B23" w:rsidP="00E05B23">
      <w:pPr>
        <w:pStyle w:val="a3"/>
        <w:spacing w:after="11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2B3492"/>
    <w:sectPr w:rsidR="00FF4A14" w:rsidSect="00E05B2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B23"/>
    <w:rsid w:val="002B3492"/>
    <w:rsid w:val="008505A8"/>
    <w:rsid w:val="00A56E3A"/>
    <w:rsid w:val="00E05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05B2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05B2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05B2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05B2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474</Words>
  <Characters>2704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2024-10-30T13:15:00Z</dcterms:created>
  <dcterms:modified xsi:type="dcterms:W3CDTF">2024-10-30T13:16:00Z</dcterms:modified>
</cp:coreProperties>
</file>