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3B8" w:rsidRDefault="00C033B8" w:rsidP="00C033B8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4E0602" w:rsidRDefault="00C033B8" w:rsidP="00C033B8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C033B8" w:rsidRDefault="00C033B8" w:rsidP="00C033B8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22.10.2024 № 1991</w:t>
      </w:r>
    </w:p>
    <w:p w:rsidR="00C033B8" w:rsidRDefault="00C033B8" w:rsidP="00C033B8">
      <w:pPr>
        <w:pStyle w:val="3"/>
      </w:pPr>
      <w:r>
        <w:t xml:space="preserve">«Об отказе в предоставлении разрешения </w:t>
      </w:r>
    </w:p>
    <w:p w:rsidR="00C033B8" w:rsidRDefault="00C033B8" w:rsidP="00C033B8">
      <w:pPr>
        <w:pStyle w:val="3"/>
      </w:pPr>
      <w:r>
        <w:t>на условно разрешенный вид использования земельного участка</w:t>
      </w:r>
    </w:p>
    <w:p w:rsidR="00C033B8" w:rsidRDefault="00C033B8" w:rsidP="00C033B8">
      <w:pPr>
        <w:pStyle w:val="3"/>
      </w:pPr>
      <w:r>
        <w:t xml:space="preserve"> с кадастровым номером 30:12:022055:52»</w:t>
      </w:r>
    </w:p>
    <w:p w:rsidR="00C033B8" w:rsidRDefault="00C033B8" w:rsidP="00C033B8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№ 14), в связи с обращением </w:t>
      </w:r>
      <w:proofErr w:type="spellStart"/>
      <w:r>
        <w:t>Борисенковой</w:t>
      </w:r>
      <w:proofErr w:type="spellEnd"/>
      <w:r>
        <w:t xml:space="preserve"> В.М. от 26.09.2024 № 4599432144:</w:t>
      </w:r>
    </w:p>
    <w:p w:rsidR="00C033B8" w:rsidRDefault="00C033B8" w:rsidP="00C033B8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«для индивидуального жилищного строительства» в отношении земельного участка площадью 646 кв. м с кадастровым номером 30:12:022055:52, расположенного по адресу: </w:t>
      </w:r>
      <w:proofErr w:type="gramStart"/>
      <w:r>
        <w:t>Российская Федерация, Астраханская область, городской округ город Астрахань, город Астрахань, территория СНТ «Армеец», земельный участок 22, в соответствии с абзацем шестым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№ 47, с изменениями, внесенными постановлением министерства имущественных и</w:t>
      </w:r>
      <w:proofErr w:type="gramEnd"/>
      <w:r>
        <w:t xml:space="preserve"> градостроительных отношений Астраханской области от 05.06.2024 № 30, а именно: ввиду того, что градостроительным регламентом территориальной зоны Ж-4 (зона смешанной индивидуальной жилой застройки), в которой расположен земельный участок с кадастровым номером 30:12:022055:52, не предусмотрен запрашиваемый вид как условно разрешенный вид использования.</w:t>
      </w:r>
    </w:p>
    <w:p w:rsidR="00C033B8" w:rsidRDefault="00C033B8" w:rsidP="00C033B8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033B8" w:rsidRDefault="00C033B8" w:rsidP="00C033B8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C033B8" w:rsidRDefault="00C033B8" w:rsidP="00C033B8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4E0602"/>
    <w:sectPr w:rsidR="00FF4A14" w:rsidSect="00C033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3B8"/>
    <w:rsid w:val="004E0602"/>
    <w:rsid w:val="008505A8"/>
    <w:rsid w:val="00A56E3A"/>
    <w:rsid w:val="00C0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33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3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33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3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2024-10-30T13:21:00Z</dcterms:created>
  <dcterms:modified xsi:type="dcterms:W3CDTF">2024-10-30T13:21:00Z</dcterms:modified>
</cp:coreProperties>
</file>