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98E" w:rsidRPr="00E75084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96498E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96498E" w:rsidRPr="00E75084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22 декабря 2021 года № 2252-р </w:t>
      </w:r>
    </w:p>
    <w:p w:rsidR="0096498E" w:rsidRPr="00E75084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«Об изъятии для муниципальных нужд муниципального </w:t>
      </w:r>
    </w:p>
    <w:p w:rsidR="0096498E" w:rsidRPr="00E75084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образования «Город Астрахань» долей </w:t>
      </w:r>
      <w:proofErr w:type="gramStart"/>
      <w:r w:rsidRPr="00E75084">
        <w:rPr>
          <w:spacing w:val="0"/>
        </w:rPr>
        <w:t>земельно­го</w:t>
      </w:r>
      <w:proofErr w:type="gramEnd"/>
      <w:r w:rsidRPr="00E75084">
        <w:rPr>
          <w:spacing w:val="0"/>
        </w:rPr>
        <w:t xml:space="preserve"> участка </w:t>
      </w:r>
    </w:p>
    <w:p w:rsidR="0096498E" w:rsidRPr="00E75084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и долей домовладения (литера «А, а, а</w:t>
      </w:r>
      <w:proofErr w:type="gramStart"/>
      <w:r w:rsidRPr="00E75084">
        <w:rPr>
          <w:spacing w:val="0"/>
          <w:vertAlign w:val="superscript"/>
        </w:rPr>
        <w:t>1</w:t>
      </w:r>
      <w:proofErr w:type="gramEnd"/>
      <w:r w:rsidRPr="00E75084">
        <w:rPr>
          <w:spacing w:val="0"/>
        </w:rPr>
        <w:t>, а</w:t>
      </w:r>
      <w:r w:rsidRPr="00E75084">
        <w:rPr>
          <w:spacing w:val="0"/>
          <w:vertAlign w:val="superscript"/>
        </w:rPr>
        <w:t>2</w:t>
      </w:r>
      <w:r w:rsidRPr="00E75084">
        <w:rPr>
          <w:spacing w:val="0"/>
        </w:rPr>
        <w:t xml:space="preserve">») </w:t>
      </w:r>
    </w:p>
    <w:p w:rsidR="0096498E" w:rsidRPr="00E75084" w:rsidRDefault="0096498E" w:rsidP="0096498E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 ул. Всеволода Ноздрина, 11 в Кировском районе»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75084">
        <w:rPr>
          <w:spacing w:val="0"/>
        </w:rPr>
        <w:t>ст.ст</w:t>
      </w:r>
      <w:proofErr w:type="spellEnd"/>
      <w:r w:rsidRPr="00E7508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E75084">
        <w:rPr>
          <w:spacing w:val="0"/>
          <w:vertAlign w:val="superscript"/>
        </w:rPr>
        <w:t>1</w:t>
      </w:r>
      <w:proofErr w:type="gramEnd"/>
      <w:r w:rsidRPr="00E75084">
        <w:rPr>
          <w:spacing w:val="0"/>
        </w:rPr>
        <w:t>, а</w:t>
      </w:r>
      <w:r w:rsidRPr="00E75084">
        <w:rPr>
          <w:spacing w:val="0"/>
          <w:vertAlign w:val="superscript"/>
        </w:rPr>
        <w:t>2</w:t>
      </w:r>
      <w:r w:rsidRPr="00E75084">
        <w:rPr>
          <w:spacing w:val="0"/>
        </w:rPr>
        <w:t>») по ул. Всеволода Ноздрина, 11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02.03.2018 № ЗАК-11/2, распоряжением администрации муниципального образования «Город Астрахань» от 21.06.2019 № 1580-р «О признании многоквартирного дома (литера «А, а, а</w:t>
      </w:r>
      <w:proofErr w:type="gramStart"/>
      <w:r w:rsidRPr="00E75084">
        <w:rPr>
          <w:spacing w:val="0"/>
          <w:vertAlign w:val="superscript"/>
        </w:rPr>
        <w:t>1</w:t>
      </w:r>
      <w:proofErr w:type="gramEnd"/>
      <w:r w:rsidRPr="00E75084">
        <w:rPr>
          <w:spacing w:val="0"/>
        </w:rPr>
        <w:t>, а</w:t>
      </w:r>
      <w:r w:rsidRPr="00E75084">
        <w:rPr>
          <w:spacing w:val="0"/>
          <w:vertAlign w:val="superscript"/>
        </w:rPr>
        <w:t>2</w:t>
      </w:r>
      <w:r w:rsidRPr="00E75084">
        <w:rPr>
          <w:spacing w:val="0"/>
        </w:rPr>
        <w:t>») по ул. Всеволода Ноздрина, 11 в Кировском районе аварийным и подлежащим сносу»: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Изъять для муниципальных нужд муниципального образования «Город Астрахань» доли земельного участка площадью 421 кв. м (кадастровый номер 30:12:010176:3) и доли домовладения (литера «А, а, а</w:t>
      </w:r>
      <w:proofErr w:type="gramStart"/>
      <w:r w:rsidRPr="00E75084">
        <w:rPr>
          <w:spacing w:val="0"/>
          <w:vertAlign w:val="superscript"/>
        </w:rPr>
        <w:t>1</w:t>
      </w:r>
      <w:proofErr w:type="gramEnd"/>
      <w:r w:rsidRPr="00E75084">
        <w:rPr>
          <w:spacing w:val="0"/>
        </w:rPr>
        <w:t>, а</w:t>
      </w:r>
      <w:r w:rsidRPr="00E75084">
        <w:rPr>
          <w:spacing w:val="0"/>
          <w:vertAlign w:val="superscript"/>
        </w:rPr>
        <w:t>2</w:t>
      </w:r>
      <w:r w:rsidRPr="00E75084">
        <w:rPr>
          <w:spacing w:val="0"/>
        </w:rPr>
        <w:t>»), расположенные по ад­ресу: г. Астрахань, ул. Всеволода Ноздрина, 11 в Кировском районе (далее - не­движимое имущество).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6498E" w:rsidRPr="00E75084" w:rsidRDefault="0096498E" w:rsidP="0096498E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6.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6498E" w:rsidRPr="00E75084" w:rsidRDefault="0096498E" w:rsidP="0096498E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75084">
        <w:rPr>
          <w:b/>
          <w:bCs/>
          <w:spacing w:val="0"/>
        </w:rPr>
        <w:t>М.Н. ПЕРМЯКОВА</w:t>
      </w:r>
    </w:p>
    <w:p w:rsidR="00FF4A14" w:rsidRDefault="0096498E"/>
    <w:sectPr w:rsidR="00FF4A14" w:rsidSect="009649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98E"/>
    <w:rsid w:val="008505A8"/>
    <w:rsid w:val="0096498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49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498E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49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498E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629</Words>
  <Characters>3589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2021-12-29T04:26:00Z</dcterms:created>
  <dcterms:modified xsi:type="dcterms:W3CDTF">2021-12-29T04:27:00Z</dcterms:modified>
</cp:coreProperties>
</file>