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36D" w:rsidRPr="002E736D" w:rsidRDefault="002E736D" w:rsidP="002E736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2E736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E7200" w:rsidRDefault="0016733E" w:rsidP="002E736D">
      <w:pPr>
        <w:jc w:val="center"/>
        <w:rPr>
          <w:rFonts w:asciiTheme="majorHAnsi" w:hAnsiTheme="majorHAnsi"/>
          <w:b/>
          <w:sz w:val="20"/>
          <w:szCs w:val="20"/>
        </w:rPr>
      </w:pPr>
      <w:r w:rsidRPr="002E736D">
        <w:rPr>
          <w:rFonts w:asciiTheme="majorHAnsi" w:hAnsiTheme="majorHAnsi"/>
          <w:b/>
          <w:sz w:val="20"/>
          <w:szCs w:val="20"/>
        </w:rPr>
        <w:t>РАСПОРЯЖЕНИЕ</w:t>
      </w:r>
      <w:r w:rsidR="002E736D">
        <w:rPr>
          <w:rFonts w:asciiTheme="majorHAnsi" w:hAnsiTheme="majorHAnsi"/>
          <w:b/>
          <w:sz w:val="20"/>
          <w:szCs w:val="20"/>
        </w:rPr>
        <w:t xml:space="preserve"> </w:t>
      </w:r>
    </w:p>
    <w:p w:rsidR="00B54347" w:rsidRPr="002E736D" w:rsidRDefault="0016733E" w:rsidP="002E736D">
      <w:pPr>
        <w:jc w:val="center"/>
        <w:rPr>
          <w:rFonts w:asciiTheme="majorHAnsi" w:hAnsiTheme="majorHAnsi"/>
          <w:b/>
          <w:sz w:val="20"/>
          <w:szCs w:val="20"/>
        </w:rPr>
      </w:pPr>
      <w:r w:rsidRPr="002E736D">
        <w:rPr>
          <w:rFonts w:asciiTheme="majorHAnsi" w:hAnsiTheme="majorHAnsi"/>
          <w:b/>
          <w:sz w:val="20"/>
          <w:szCs w:val="20"/>
        </w:rPr>
        <w:t>22 июля 2024 года</w:t>
      </w:r>
      <w:r w:rsidR="00F93308" w:rsidRPr="002E736D">
        <w:rPr>
          <w:rFonts w:asciiTheme="majorHAnsi" w:hAnsiTheme="majorHAnsi"/>
          <w:b/>
          <w:sz w:val="20"/>
          <w:szCs w:val="20"/>
        </w:rPr>
        <w:t xml:space="preserve"> </w:t>
      </w:r>
      <w:r w:rsidR="00F93308" w:rsidRPr="002E736D">
        <w:rPr>
          <w:rFonts w:asciiTheme="majorHAnsi" w:hAnsiTheme="majorHAnsi"/>
          <w:b/>
          <w:sz w:val="20"/>
          <w:szCs w:val="20"/>
        </w:rPr>
        <w:t>№</w:t>
      </w:r>
      <w:r w:rsidR="00F93308" w:rsidRPr="002E736D">
        <w:rPr>
          <w:rFonts w:asciiTheme="majorHAnsi" w:hAnsiTheme="majorHAnsi"/>
          <w:b/>
          <w:sz w:val="20"/>
          <w:szCs w:val="20"/>
        </w:rPr>
        <w:t xml:space="preserve"> </w:t>
      </w:r>
      <w:r w:rsidRPr="002E736D">
        <w:rPr>
          <w:rFonts w:asciiTheme="majorHAnsi" w:hAnsiTheme="majorHAnsi"/>
          <w:b/>
          <w:sz w:val="20"/>
          <w:szCs w:val="20"/>
        </w:rPr>
        <w:t>1209-р</w:t>
      </w:r>
    </w:p>
    <w:p w:rsidR="002E736D" w:rsidRDefault="00F93308" w:rsidP="002E736D">
      <w:pPr>
        <w:jc w:val="center"/>
        <w:rPr>
          <w:rFonts w:asciiTheme="majorHAnsi" w:hAnsiTheme="majorHAnsi"/>
          <w:b/>
          <w:sz w:val="20"/>
          <w:szCs w:val="20"/>
        </w:rPr>
      </w:pPr>
      <w:r w:rsidRPr="002E736D">
        <w:rPr>
          <w:rFonts w:asciiTheme="majorHAnsi" w:hAnsiTheme="majorHAnsi"/>
          <w:b/>
          <w:sz w:val="20"/>
          <w:szCs w:val="20"/>
        </w:rPr>
        <w:t>«О</w:t>
      </w:r>
      <w:r w:rsidR="0016733E" w:rsidRPr="002E736D">
        <w:rPr>
          <w:rFonts w:asciiTheme="majorHAnsi" w:hAnsiTheme="majorHAnsi"/>
          <w:b/>
          <w:sz w:val="20"/>
          <w:szCs w:val="20"/>
        </w:rPr>
        <w:t xml:space="preserve"> внесении изменений</w:t>
      </w:r>
      <w:r w:rsidRPr="002E736D">
        <w:rPr>
          <w:rFonts w:asciiTheme="majorHAnsi" w:hAnsiTheme="majorHAnsi"/>
          <w:b/>
          <w:sz w:val="20"/>
          <w:szCs w:val="20"/>
        </w:rPr>
        <w:t xml:space="preserve"> </w:t>
      </w:r>
      <w:r w:rsidR="0016733E" w:rsidRPr="002E736D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</w:t>
      </w:r>
    </w:p>
    <w:p w:rsidR="00B54347" w:rsidRPr="002E736D" w:rsidRDefault="0016733E" w:rsidP="002E736D">
      <w:pPr>
        <w:jc w:val="center"/>
        <w:rPr>
          <w:rFonts w:asciiTheme="majorHAnsi" w:hAnsiTheme="majorHAnsi"/>
          <w:b/>
          <w:sz w:val="20"/>
          <w:szCs w:val="20"/>
        </w:rPr>
      </w:pPr>
      <w:r w:rsidRPr="002E736D">
        <w:rPr>
          <w:rFonts w:asciiTheme="majorHAnsi" w:hAnsiTheme="majorHAnsi"/>
          <w:b/>
          <w:sz w:val="20"/>
          <w:szCs w:val="20"/>
        </w:rPr>
        <w:t>образования «Город Астрахань» от 17.12.2021 № 2209-р</w:t>
      </w:r>
      <w:r w:rsidR="00F93308" w:rsidRPr="002E736D">
        <w:rPr>
          <w:rFonts w:asciiTheme="majorHAnsi" w:hAnsiTheme="majorHAnsi"/>
          <w:b/>
          <w:sz w:val="20"/>
          <w:szCs w:val="20"/>
        </w:rPr>
        <w:t>»</w:t>
      </w:r>
    </w:p>
    <w:p w:rsidR="00B54347" w:rsidRPr="00F93308" w:rsidRDefault="0016733E" w:rsidP="00F933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308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 принципах организации</w:t>
      </w:r>
      <w:r w:rsidRPr="00F93308">
        <w:rPr>
          <w:rFonts w:ascii="Arial" w:hAnsi="Arial" w:cs="Arial"/>
          <w:sz w:val="18"/>
          <w:szCs w:val="18"/>
        </w:rPr>
        <w:t xml:space="preserve"> местного самоуправления в Российской Федерации», Уставом муниципального образования «Городской округ город Астрахань:</w:t>
      </w:r>
    </w:p>
    <w:p w:rsidR="00B54347" w:rsidRPr="00F93308" w:rsidRDefault="00F93308" w:rsidP="00F933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308">
        <w:rPr>
          <w:rFonts w:ascii="Arial" w:hAnsi="Arial" w:cs="Arial"/>
          <w:sz w:val="18"/>
          <w:szCs w:val="18"/>
        </w:rPr>
        <w:t xml:space="preserve">1. </w:t>
      </w:r>
      <w:r w:rsidR="0016733E" w:rsidRPr="00F9330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17.12.2021 № 2209-р «О постановке на баланс МУП г.</w:t>
      </w:r>
      <w:r w:rsidRPr="00F93308">
        <w:rPr>
          <w:rFonts w:ascii="Arial" w:hAnsi="Arial" w:cs="Arial"/>
          <w:sz w:val="18"/>
          <w:szCs w:val="18"/>
        </w:rPr>
        <w:t xml:space="preserve"> </w:t>
      </w:r>
      <w:r w:rsidR="0016733E" w:rsidRPr="00F93308">
        <w:rPr>
          <w:rFonts w:ascii="Arial" w:hAnsi="Arial" w:cs="Arial"/>
          <w:sz w:val="18"/>
          <w:szCs w:val="18"/>
        </w:rPr>
        <w:t>Аст</w:t>
      </w:r>
      <w:r w:rsidR="0016733E" w:rsidRPr="00F93308">
        <w:rPr>
          <w:rFonts w:ascii="Arial" w:hAnsi="Arial" w:cs="Arial"/>
          <w:sz w:val="18"/>
          <w:szCs w:val="18"/>
        </w:rPr>
        <w:t>рахани «Коммунэнерго» ранее неучтенных сетей теплоснабжения» (далее - распоряжение) следующие изменения:</w:t>
      </w:r>
    </w:p>
    <w:p w:rsidR="00B54347" w:rsidRPr="00F93308" w:rsidRDefault="0016733E" w:rsidP="00F933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308">
        <w:rPr>
          <w:rFonts w:ascii="Arial" w:hAnsi="Arial" w:cs="Arial"/>
          <w:sz w:val="18"/>
          <w:szCs w:val="18"/>
        </w:rPr>
        <w:t>В Приложении к распоряжению:</w:t>
      </w:r>
    </w:p>
    <w:p w:rsidR="00B54347" w:rsidRPr="00F93308" w:rsidRDefault="00A10B57" w:rsidP="00F9330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6733E" w:rsidRPr="00F93308">
        <w:rPr>
          <w:rFonts w:ascii="Arial" w:hAnsi="Arial" w:cs="Arial"/>
          <w:sz w:val="18"/>
          <w:szCs w:val="18"/>
        </w:rPr>
        <w:t>пункт 126 раздела «Кировский район» признать утратившим силу;</w:t>
      </w:r>
    </w:p>
    <w:p w:rsidR="00B54347" w:rsidRPr="00F93308" w:rsidRDefault="00A10B57" w:rsidP="00F9330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6733E" w:rsidRPr="00F93308">
        <w:rPr>
          <w:rFonts w:ascii="Arial" w:hAnsi="Arial" w:cs="Arial"/>
          <w:sz w:val="18"/>
          <w:szCs w:val="18"/>
        </w:rPr>
        <w:t>пункты 4, 18, 52, 53, 106 раздела «Советский район» признать</w:t>
      </w:r>
      <w:r w:rsidR="0016733E" w:rsidRPr="00F93308">
        <w:rPr>
          <w:rFonts w:ascii="Arial" w:hAnsi="Arial" w:cs="Arial"/>
          <w:sz w:val="18"/>
          <w:szCs w:val="18"/>
        </w:rPr>
        <w:t xml:space="preserve"> утратившими силу;</w:t>
      </w:r>
    </w:p>
    <w:p w:rsidR="00B54347" w:rsidRPr="00F93308" w:rsidRDefault="00A10B57" w:rsidP="00F9330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6733E" w:rsidRPr="00F93308">
        <w:rPr>
          <w:rFonts w:ascii="Arial" w:hAnsi="Arial" w:cs="Arial"/>
          <w:sz w:val="18"/>
          <w:szCs w:val="18"/>
        </w:rPr>
        <w:t>пункты 60, 61 раздела «Ленинский район» признать утратившими силу.</w:t>
      </w:r>
    </w:p>
    <w:p w:rsidR="00B54347" w:rsidRPr="00F93308" w:rsidRDefault="00F93308" w:rsidP="00F933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308">
        <w:rPr>
          <w:rFonts w:ascii="Arial" w:hAnsi="Arial" w:cs="Arial"/>
          <w:sz w:val="18"/>
          <w:szCs w:val="18"/>
        </w:rPr>
        <w:t xml:space="preserve">2. </w:t>
      </w:r>
      <w:r w:rsidR="0016733E" w:rsidRPr="00F9330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6733E" w:rsidRPr="00F93308">
        <w:rPr>
          <w:rFonts w:ascii="Arial" w:hAnsi="Arial" w:cs="Arial"/>
          <w:sz w:val="18"/>
          <w:szCs w:val="18"/>
        </w:rPr>
        <w:t>разместить</w:t>
      </w:r>
      <w:proofErr w:type="gramEnd"/>
      <w:r w:rsidR="0016733E" w:rsidRPr="00F93308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16733E" w:rsidRPr="00F9330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54347" w:rsidRPr="00F93308" w:rsidRDefault="00F93308" w:rsidP="00F933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308">
        <w:rPr>
          <w:rFonts w:ascii="Arial" w:hAnsi="Arial" w:cs="Arial"/>
          <w:sz w:val="18"/>
          <w:szCs w:val="18"/>
        </w:rPr>
        <w:t xml:space="preserve">3. </w:t>
      </w:r>
      <w:r w:rsidR="0016733E" w:rsidRPr="00F9330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</w:t>
      </w:r>
      <w:r w:rsidR="0016733E" w:rsidRPr="00F93308">
        <w:rPr>
          <w:rFonts w:ascii="Arial" w:hAnsi="Arial" w:cs="Arial"/>
          <w:sz w:val="18"/>
          <w:szCs w:val="18"/>
        </w:rPr>
        <w:t>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B54347" w:rsidRPr="00F93308" w:rsidRDefault="00F93308" w:rsidP="00F933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330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6733E" w:rsidRPr="00F93308">
        <w:rPr>
          <w:rFonts w:ascii="Arial" w:hAnsi="Arial" w:cs="Arial"/>
          <w:sz w:val="18"/>
          <w:szCs w:val="18"/>
        </w:rPr>
        <w:t>Контроль за</w:t>
      </w:r>
      <w:proofErr w:type="gramEnd"/>
      <w:r w:rsidR="0016733E" w:rsidRPr="00F9330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</w:t>
      </w:r>
      <w:r w:rsidR="0016733E" w:rsidRPr="00F93308">
        <w:rPr>
          <w:rFonts w:ascii="Arial" w:hAnsi="Arial" w:cs="Arial"/>
          <w:sz w:val="18"/>
          <w:szCs w:val="18"/>
        </w:rPr>
        <w:t>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F93308" w:rsidRDefault="0016733E" w:rsidP="00F93308">
      <w:pPr>
        <w:jc w:val="right"/>
        <w:rPr>
          <w:rFonts w:ascii="Arial" w:hAnsi="Arial" w:cs="Arial"/>
          <w:b/>
          <w:sz w:val="18"/>
          <w:szCs w:val="18"/>
        </w:rPr>
      </w:pPr>
      <w:r w:rsidRPr="00F93308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F93308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F93308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B54347" w:rsidRPr="00F93308" w:rsidRDefault="00F93308" w:rsidP="00F9330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</w:t>
      </w:r>
      <w:r w:rsidR="0016733E" w:rsidRPr="00F93308">
        <w:rPr>
          <w:rFonts w:ascii="Arial" w:hAnsi="Arial" w:cs="Arial"/>
          <w:b/>
          <w:sz w:val="18"/>
          <w:szCs w:val="18"/>
        </w:rPr>
        <w:t>лавы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16733E" w:rsidRPr="00F93308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16733E" w:rsidRPr="00F9330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B54347" w:rsidRPr="00F93308" w:rsidRDefault="0016733E" w:rsidP="00F93308">
      <w:pPr>
        <w:jc w:val="right"/>
        <w:rPr>
          <w:rFonts w:ascii="Arial" w:hAnsi="Arial" w:cs="Arial"/>
          <w:b/>
          <w:sz w:val="18"/>
          <w:szCs w:val="18"/>
        </w:rPr>
      </w:pPr>
      <w:r w:rsidRPr="00F9330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F9330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B54347" w:rsidRPr="00F93308" w:rsidRDefault="00B54347" w:rsidP="00F93308">
      <w:pPr>
        <w:jc w:val="right"/>
        <w:rPr>
          <w:rFonts w:ascii="Arial" w:hAnsi="Arial" w:cs="Arial"/>
          <w:b/>
          <w:sz w:val="18"/>
          <w:szCs w:val="18"/>
        </w:rPr>
      </w:pPr>
    </w:p>
    <w:sectPr w:rsidR="00B54347" w:rsidRPr="00F93308" w:rsidSect="00A10B57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33E" w:rsidRDefault="0016733E">
      <w:r>
        <w:separator/>
      </w:r>
    </w:p>
  </w:endnote>
  <w:endnote w:type="continuationSeparator" w:id="0">
    <w:p w:rsidR="0016733E" w:rsidRDefault="00167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33E" w:rsidRDefault="0016733E"/>
  </w:footnote>
  <w:footnote w:type="continuationSeparator" w:id="0">
    <w:p w:rsidR="0016733E" w:rsidRDefault="0016733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05541"/>
    <w:multiLevelType w:val="multilevel"/>
    <w:tmpl w:val="F1445A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DA3120"/>
    <w:multiLevelType w:val="multilevel"/>
    <w:tmpl w:val="A78C3C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54347"/>
    <w:rsid w:val="0016733E"/>
    <w:rsid w:val="002E736D"/>
    <w:rsid w:val="00A10B57"/>
    <w:rsid w:val="00B54347"/>
    <w:rsid w:val="00BE7200"/>
    <w:rsid w:val="00F9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20" w:line="209" w:lineRule="auto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20" w:line="209" w:lineRule="auto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2024-07-23T05:34:00Z</dcterms:created>
  <dcterms:modified xsi:type="dcterms:W3CDTF">2024-07-23T05:35:00Z</dcterms:modified>
</cp:coreProperties>
</file>