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C5" w:rsidRPr="002F577F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60048A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425FC5" w:rsidRPr="002F577F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>22 ноября 2019 года № 2942-р</w:t>
      </w:r>
    </w:p>
    <w:p w:rsidR="00425FC5" w:rsidRPr="002F577F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  <w:r w:rsidRPr="002F577F">
        <w:rPr>
          <w:spacing w:val="0"/>
        </w:rPr>
        <w:t xml:space="preserve"> </w:t>
      </w:r>
    </w:p>
    <w:p w:rsidR="00425FC5" w:rsidRPr="002F577F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>параметров разрешенного строительства, реконструкции объекта</w:t>
      </w:r>
    </w:p>
    <w:p w:rsidR="00425FC5" w:rsidRPr="002F577F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 xml:space="preserve"> капитального строительства по ул. </w:t>
      </w:r>
      <w:proofErr w:type="spellStart"/>
      <w:r w:rsidRPr="002F577F">
        <w:rPr>
          <w:spacing w:val="0"/>
        </w:rPr>
        <w:t>Кустодиева</w:t>
      </w:r>
      <w:proofErr w:type="spellEnd"/>
      <w:r w:rsidRPr="002F577F">
        <w:rPr>
          <w:spacing w:val="0"/>
        </w:rPr>
        <w:t xml:space="preserve">, 79 </w:t>
      </w:r>
    </w:p>
    <w:p w:rsidR="00425FC5" w:rsidRPr="002F577F" w:rsidRDefault="00425FC5" w:rsidP="00425FC5">
      <w:pPr>
        <w:pStyle w:val="3"/>
        <w:rPr>
          <w:spacing w:val="0"/>
        </w:rPr>
      </w:pPr>
      <w:r w:rsidRPr="002F577F">
        <w:rPr>
          <w:spacing w:val="0"/>
        </w:rPr>
        <w:t>в Ленинском районе г. Астрахани»</w:t>
      </w:r>
    </w:p>
    <w:p w:rsidR="00425FC5" w:rsidRPr="002F577F" w:rsidRDefault="00425FC5" w:rsidP="0060048A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>В связи с обращением Ларина В.В., Лариной Т.А. от 03.09.2019 № 05-04-01-6302, в соответствии со ст. 40 Градостроительного кодекса Российской Федерации, ст. 28 Федерального закона «Об общих принципах организации м</w:t>
      </w:r>
      <w:bookmarkStart w:id="0" w:name="_GoBack"/>
      <w:bookmarkEnd w:id="0"/>
      <w:r w:rsidRPr="002F577F">
        <w:rPr>
          <w:spacing w:val="0"/>
        </w:rPr>
        <w:t>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 w:rsidRPr="002F577F">
        <w:rPr>
          <w:spacing w:val="0"/>
        </w:rP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425FC5" w:rsidRPr="002F577F" w:rsidRDefault="00425FC5" w:rsidP="0060048A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2F577F">
        <w:rPr>
          <w:spacing w:val="0"/>
        </w:rPr>
        <w:t>Кустодиева</w:t>
      </w:r>
      <w:proofErr w:type="spellEnd"/>
      <w:r w:rsidRPr="002F577F">
        <w:rPr>
          <w:spacing w:val="0"/>
        </w:rPr>
        <w:t xml:space="preserve">, 79 в Ленинском районе г. Астрахани в отношении расстояния от основного строения на земельном участке площадью 600 кв. м (кадастровый номер 30:12:020227:102) до границы земельного участка по ул. </w:t>
      </w:r>
      <w:proofErr w:type="spellStart"/>
      <w:r w:rsidRPr="002F577F">
        <w:rPr>
          <w:spacing w:val="0"/>
        </w:rPr>
        <w:t>Кустодиева</w:t>
      </w:r>
      <w:proofErr w:type="spellEnd"/>
      <w:r w:rsidRPr="002F577F">
        <w:rPr>
          <w:spacing w:val="0"/>
        </w:rPr>
        <w:t>, 81 - 0,8 м.</w:t>
      </w:r>
      <w:proofErr w:type="gramEnd"/>
    </w:p>
    <w:p w:rsidR="00425FC5" w:rsidRPr="002F577F" w:rsidRDefault="00425FC5" w:rsidP="0060048A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25FC5" w:rsidRPr="002F577F" w:rsidRDefault="00425FC5" w:rsidP="0060048A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25FC5" w:rsidRPr="002F577F" w:rsidRDefault="00425FC5" w:rsidP="0060048A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25FC5" w:rsidRPr="002F577F" w:rsidRDefault="00425FC5" w:rsidP="0060048A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25FC5" w:rsidRPr="002F577F" w:rsidRDefault="00425FC5" w:rsidP="0060048A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425FC5" w:rsidP="0060048A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60048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C5"/>
    <w:rsid w:val="00052C82"/>
    <w:rsid w:val="00425FC5"/>
    <w:rsid w:val="0060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C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25FC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25FC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C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25FC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25FC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2019-11-27T12:47:00Z</dcterms:created>
  <dcterms:modified xsi:type="dcterms:W3CDTF">2019-11-27T12:48:00Z</dcterms:modified>
</cp:coreProperties>
</file>