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32C" w:rsidRDefault="00A3132C" w:rsidP="00A3132C">
      <w:pPr>
        <w:pStyle w:val="3"/>
      </w:pPr>
      <w:r>
        <w:t>Администрация муниципального образования</w:t>
      </w:r>
    </w:p>
    <w:p w:rsidR="00A3132C" w:rsidRDefault="00A3132C" w:rsidP="00A3132C">
      <w:pPr>
        <w:pStyle w:val="3"/>
      </w:pPr>
      <w:r>
        <w:t>«Городской округ город Астрахань»</w:t>
      </w:r>
    </w:p>
    <w:p w:rsidR="007F5A3A" w:rsidRDefault="00A3132C" w:rsidP="00A3132C">
      <w:pPr>
        <w:pStyle w:val="3"/>
      </w:pPr>
      <w:r>
        <w:t>РАСПОРЯЖЕНИЕ</w:t>
      </w:r>
      <w:r>
        <w:t xml:space="preserve"> </w:t>
      </w:r>
    </w:p>
    <w:p w:rsidR="00A3132C" w:rsidRDefault="00A3132C" w:rsidP="00A3132C">
      <w:pPr>
        <w:pStyle w:val="3"/>
      </w:pPr>
      <w:bookmarkStart w:id="0" w:name="_GoBack"/>
      <w:bookmarkEnd w:id="0"/>
      <w:r>
        <w:t>24 декабря 2024 года № 2418-р</w:t>
      </w:r>
    </w:p>
    <w:p w:rsidR="00A3132C" w:rsidRDefault="00A3132C" w:rsidP="00A3132C">
      <w:pPr>
        <w:pStyle w:val="3"/>
      </w:pPr>
      <w:r>
        <w:t xml:space="preserve">«О внесении изменений в распоряжение администрации муниципального образования «Городской округ город Астрахань» </w:t>
      </w:r>
    </w:p>
    <w:p w:rsidR="00A3132C" w:rsidRDefault="00A3132C" w:rsidP="00A3132C">
      <w:pPr>
        <w:pStyle w:val="3"/>
      </w:pPr>
      <w:r>
        <w:t>от 04.10.2024 № 1808-р»</w:t>
      </w:r>
    </w:p>
    <w:p w:rsidR="00A3132C" w:rsidRDefault="00A3132C" w:rsidP="00A3132C">
      <w:pPr>
        <w:pStyle w:val="a3"/>
        <w:ind w:firstLine="709"/>
      </w:pPr>
      <w:proofErr w:type="gramStart"/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Городской округ город Астрахань, распоряжением администрации муниципального образования «Город Астрахань» от 30.10.2019 № 2736-р «О признании многоквартирного дома (литера «Б») по ул. Куйбышева, 20 в Ленинском районе аварийным и подлежащим реконструкции», с изменениями, внесенными распоряжениями администрации муниципального образования «Город Астрахань» от</w:t>
      </w:r>
      <w:proofErr w:type="gramEnd"/>
      <w:r>
        <w:t xml:space="preserve"> 19.12.2019 № 3152-р, от 27.01.2020 № 96-р:</w:t>
      </w:r>
    </w:p>
    <w:p w:rsidR="00A3132C" w:rsidRDefault="00A3132C" w:rsidP="00A3132C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04.10.2024 № 1808-р 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«Б») по ул. Куйбышева, 20 в Ленинском районе» (далее - распоряжение) следующие изменения:</w:t>
      </w:r>
    </w:p>
    <w:p w:rsidR="00A3132C" w:rsidRDefault="00A3132C" w:rsidP="00A3132C">
      <w:pPr>
        <w:pStyle w:val="a3"/>
        <w:ind w:firstLine="709"/>
      </w:pPr>
      <w:r>
        <w:t>- в наименовании распоряжения слово «Ленинском» заменить словом «Кировском»;</w:t>
      </w:r>
    </w:p>
    <w:p w:rsidR="00A3132C" w:rsidRDefault="00A3132C" w:rsidP="00A3132C">
      <w:pPr>
        <w:pStyle w:val="a3"/>
        <w:ind w:firstLine="709"/>
      </w:pPr>
      <w:r>
        <w:t>- в пункте 1 распоряжения слово «Ленинском» заменить словом «Кировском».</w:t>
      </w:r>
    </w:p>
    <w:p w:rsidR="00A3132C" w:rsidRDefault="00A3132C" w:rsidP="00A3132C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правообладателю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A3132C" w:rsidRDefault="00A3132C" w:rsidP="00A3132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A3132C" w:rsidRDefault="00A3132C" w:rsidP="00A3132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3132C" w:rsidRDefault="00A3132C" w:rsidP="00A3132C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3132C" w:rsidRDefault="00A3132C" w:rsidP="00A3132C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3132C" w:rsidRDefault="00A3132C" w:rsidP="00A3132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A3132C" w:rsidRDefault="00A3132C" w:rsidP="00A3132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A3132C" w:rsidRDefault="00A3132C" w:rsidP="00A3132C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7F5A3A"/>
    <w:sectPr w:rsidR="00FF4A14" w:rsidSect="00A313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32C"/>
    <w:rsid w:val="007F5A3A"/>
    <w:rsid w:val="008505A8"/>
    <w:rsid w:val="00A3132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132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13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132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13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2025-01-10T05:50:00Z</dcterms:created>
  <dcterms:modified xsi:type="dcterms:W3CDTF">2025-01-10T05:51:00Z</dcterms:modified>
</cp:coreProperties>
</file>