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F3F" w:rsidRPr="001B4954" w:rsidRDefault="009D5F3F" w:rsidP="009D5F3F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>Администрация муниципального образования «Город Астрахань»</w:t>
      </w:r>
    </w:p>
    <w:p w:rsidR="009D5F3F" w:rsidRDefault="009D5F3F" w:rsidP="009D5F3F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>РАСПОРЯЖЕНИЕ</w:t>
      </w:r>
    </w:p>
    <w:p w:rsidR="009D5F3F" w:rsidRPr="001B4954" w:rsidRDefault="009D5F3F" w:rsidP="009D5F3F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 xml:space="preserve">24 февраля 2021 года № 276-р </w:t>
      </w:r>
    </w:p>
    <w:p w:rsidR="009D5F3F" w:rsidRPr="001B4954" w:rsidRDefault="009D5F3F" w:rsidP="009D5F3F">
      <w:pPr>
        <w:pStyle w:val="3"/>
        <w:suppressAutoHyphens/>
        <w:spacing w:line="240" w:lineRule="auto"/>
        <w:rPr>
          <w:spacing w:val="0"/>
        </w:rPr>
      </w:pPr>
      <w:r w:rsidRPr="001B4954">
        <w:rPr>
          <w:spacing w:val="0"/>
        </w:rPr>
        <w:t xml:space="preserve">«О предоставлении разрешения на отклонение от предельных параметров разрешенного строительства, реконструкции объекта капитального строительства по ул. Латышева, </w:t>
      </w:r>
    </w:p>
    <w:p w:rsidR="009D5F3F" w:rsidRPr="001B4954" w:rsidRDefault="009D5F3F" w:rsidP="009D5F3F">
      <w:pPr>
        <w:pStyle w:val="3"/>
        <w:suppressAutoHyphens/>
        <w:spacing w:line="240" w:lineRule="auto"/>
        <w:rPr>
          <w:spacing w:val="0"/>
        </w:rPr>
      </w:pPr>
      <w:r w:rsidRPr="001B4954">
        <w:rPr>
          <w:spacing w:val="0"/>
        </w:rPr>
        <w:t xml:space="preserve">пер. </w:t>
      </w:r>
      <w:proofErr w:type="gramStart"/>
      <w:r w:rsidRPr="001B4954">
        <w:rPr>
          <w:spacing w:val="0"/>
        </w:rPr>
        <w:t>Романтическому</w:t>
      </w:r>
      <w:proofErr w:type="gramEnd"/>
      <w:r w:rsidRPr="001B4954">
        <w:rPr>
          <w:spacing w:val="0"/>
        </w:rPr>
        <w:t xml:space="preserve"> в Ленинском районе г. Астрахани»</w:t>
      </w:r>
    </w:p>
    <w:p w:rsidR="009D5F3F" w:rsidRPr="001B4954" w:rsidRDefault="009D5F3F" w:rsidP="004479D9">
      <w:pPr>
        <w:pStyle w:val="a3"/>
        <w:spacing w:line="240" w:lineRule="auto"/>
        <w:ind w:firstLine="709"/>
        <w:rPr>
          <w:spacing w:val="0"/>
        </w:rPr>
      </w:pPr>
      <w:proofErr w:type="gramStart"/>
      <w:r w:rsidRPr="001B4954">
        <w:rPr>
          <w:spacing w:val="0"/>
        </w:rPr>
        <w:t>В связи с обращением ООО ПКФ «Нижневолжская строительная компания» от 24.12.2020 № 03-04-01-9044, в соответствии со ст. 40 Градостроительного кодекса Российской Федерации, ст. 28 Федерального закона «Об общих принципах организации местного самоуправления в Российской Федерации», ст. 20 Устава муниципального образования «Город Астрахань», Положением об общественных обсуждениях в области градостроительной деятельности на территории муниципального образования «Город Астрахань», утвержденным решением Городской Думы муниципального</w:t>
      </w:r>
      <w:proofErr w:type="gramEnd"/>
      <w:r w:rsidRPr="001B4954">
        <w:rPr>
          <w:spacing w:val="0"/>
        </w:rPr>
        <w:t xml:space="preserve"> образования «Город Астрахань» от 19.06.2018 № 70, с изменениями, внесенными решением Городской Думы муниципального образования «Город Астрахань» от 03.10.2019 № 97, протоколом заседания комиссии по землепользованию и застройке муниципального образования «Город Астрахань» от 03.02.2021:</w:t>
      </w:r>
    </w:p>
    <w:p w:rsidR="009D5F3F" w:rsidRPr="001B4954" w:rsidRDefault="009D5F3F" w:rsidP="004479D9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 xml:space="preserve">1. </w:t>
      </w:r>
      <w:proofErr w:type="gramStart"/>
      <w:r w:rsidRPr="001B4954">
        <w:rPr>
          <w:spacing w:val="0"/>
        </w:rPr>
        <w:t>Предоставить разрешение на отклонение от предельных параметров разрешенного строительства, реконструкции объекта</w:t>
      </w:r>
      <w:r w:rsidR="004479D9">
        <w:rPr>
          <w:spacing w:val="0"/>
        </w:rPr>
        <w:t xml:space="preserve"> капитального строительства по </w:t>
      </w:r>
      <w:r w:rsidRPr="001B4954">
        <w:rPr>
          <w:spacing w:val="0"/>
        </w:rPr>
        <w:t>ул. Латышева, пер. Романтическому в Ленинском районе г. Астрахани в отношении земельного участка площадью 5658 кв. м (кадастровый номер 30:12:020287:2393): процент застройки - не более 74,6% для объекта жилого назначения, согласно приложению к настоящему распоряжению администрации муниципального образования «Город Астрахань».</w:t>
      </w:r>
      <w:proofErr w:type="gramEnd"/>
    </w:p>
    <w:p w:rsidR="009D5F3F" w:rsidRPr="001B4954" w:rsidRDefault="009D5F3F" w:rsidP="004479D9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>2. Управлению по строительству, архитектуре и градостроительству администрации муниципального образования «Город Астрахань» направить заявителю копию настоящего распоряжения администрации муниципального образования «Город Астрахань».</w:t>
      </w:r>
    </w:p>
    <w:p w:rsidR="009D5F3F" w:rsidRPr="001B4954" w:rsidRDefault="009D5F3F" w:rsidP="004479D9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>3. Управлению информационной политики администрации муниципального образования «Город Астрахань»:</w:t>
      </w:r>
    </w:p>
    <w:p w:rsidR="009D5F3F" w:rsidRPr="001B4954" w:rsidRDefault="009D5F3F" w:rsidP="004479D9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 xml:space="preserve">3.1. </w:t>
      </w:r>
      <w:proofErr w:type="gramStart"/>
      <w:r w:rsidRPr="001B4954">
        <w:rPr>
          <w:spacing w:val="0"/>
        </w:rPr>
        <w:t>Разместить</w:t>
      </w:r>
      <w:proofErr w:type="gramEnd"/>
      <w:r w:rsidRPr="001B4954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9D5F3F" w:rsidRPr="001B4954" w:rsidRDefault="009D5F3F" w:rsidP="004479D9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>3.2.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9D5F3F" w:rsidRPr="001B4954" w:rsidRDefault="009D5F3F" w:rsidP="004479D9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 xml:space="preserve">4. </w:t>
      </w:r>
      <w:proofErr w:type="gramStart"/>
      <w:r w:rsidRPr="001B4954">
        <w:rPr>
          <w:spacing w:val="0"/>
        </w:rPr>
        <w:t>Контроль за</w:t>
      </w:r>
      <w:proofErr w:type="gramEnd"/>
      <w:r w:rsidRPr="001B4954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9D5F3F" w:rsidRPr="001B4954" w:rsidRDefault="009D5F3F" w:rsidP="009D5F3F">
      <w:pPr>
        <w:pStyle w:val="a3"/>
        <w:spacing w:line="240" w:lineRule="auto"/>
        <w:jc w:val="right"/>
        <w:rPr>
          <w:b/>
          <w:bCs/>
          <w:caps/>
        </w:rPr>
      </w:pPr>
      <w:r w:rsidRPr="001B4954">
        <w:rPr>
          <w:b/>
          <w:bCs/>
          <w:spacing w:val="0"/>
        </w:rPr>
        <w:t xml:space="preserve">Глава муниципального образования «Город Астрахань» </w:t>
      </w:r>
      <w:r w:rsidRPr="001B4954">
        <w:rPr>
          <w:b/>
          <w:bCs/>
        </w:rPr>
        <w:t xml:space="preserve">М.Н. </w:t>
      </w:r>
      <w:r w:rsidRPr="001B4954">
        <w:rPr>
          <w:b/>
          <w:bCs/>
          <w:caps/>
        </w:rPr>
        <w:t>Пермякова</w:t>
      </w:r>
    </w:p>
    <w:p w:rsidR="004479D9" w:rsidRDefault="004479D9">
      <w:r>
        <w:br w:type="page"/>
      </w:r>
    </w:p>
    <w:p w:rsidR="004479D9" w:rsidRDefault="004479D9">
      <w:pPr>
        <w:sectPr w:rsidR="004479D9" w:rsidSect="004479D9">
          <w:pgSz w:w="11906" w:h="16838"/>
          <w:pgMar w:top="1134" w:right="1133" w:bottom="1134" w:left="1985" w:header="708" w:footer="708" w:gutter="0"/>
          <w:cols w:space="708"/>
          <w:docGrid w:linePitch="360"/>
        </w:sectPr>
      </w:pPr>
    </w:p>
    <w:p w:rsidR="00FF4A14" w:rsidRDefault="004479D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40000" cy="10440000"/>
            <wp:effectExtent l="254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40000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4A14" w:rsidSect="004479D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F3F"/>
    <w:rsid w:val="004479D9"/>
    <w:rsid w:val="008505A8"/>
    <w:rsid w:val="009D5F3F"/>
    <w:rsid w:val="00A5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F3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9D5F3F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9D5F3F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47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F3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9D5F3F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9D5F3F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47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385</Words>
  <Characters>2197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2021-03-04T04:33:00Z</dcterms:created>
  <dcterms:modified xsi:type="dcterms:W3CDTF">2021-03-04T04:37:00Z</dcterms:modified>
</cp:coreProperties>
</file>