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1FA" w:rsidRPr="006361FA" w:rsidRDefault="006361FA" w:rsidP="006361FA">
      <w:pPr>
        <w:jc w:val="center"/>
        <w:rPr>
          <w:rFonts w:ascii="Cambria" w:hAnsi="Cambria"/>
          <w:b/>
          <w:sz w:val="20"/>
          <w:szCs w:val="20"/>
        </w:rPr>
      </w:pPr>
      <w:r w:rsidRPr="006361F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27F3C" w:rsidRPr="006361FA" w:rsidRDefault="00F019F3" w:rsidP="006361FA">
      <w:pPr>
        <w:jc w:val="center"/>
        <w:rPr>
          <w:rFonts w:ascii="Cambria" w:hAnsi="Cambria"/>
          <w:b/>
          <w:sz w:val="20"/>
          <w:szCs w:val="20"/>
        </w:rPr>
      </w:pPr>
      <w:r w:rsidRPr="006361FA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C27F3C" w:rsidRPr="006361FA" w:rsidRDefault="00F019F3" w:rsidP="006361FA">
      <w:pPr>
        <w:jc w:val="center"/>
        <w:rPr>
          <w:rFonts w:ascii="Cambria" w:hAnsi="Cambria"/>
          <w:b/>
          <w:sz w:val="20"/>
          <w:szCs w:val="20"/>
        </w:rPr>
      </w:pPr>
      <w:r w:rsidRPr="006361FA">
        <w:rPr>
          <w:rFonts w:ascii="Cambria" w:hAnsi="Cambria"/>
          <w:b/>
          <w:sz w:val="20"/>
          <w:szCs w:val="20"/>
        </w:rPr>
        <w:t>24 марта 2023 года</w:t>
      </w:r>
      <w:r w:rsidR="006361FA" w:rsidRPr="006361FA">
        <w:rPr>
          <w:rFonts w:ascii="Cambria" w:hAnsi="Cambria"/>
          <w:b/>
          <w:sz w:val="20"/>
          <w:szCs w:val="20"/>
        </w:rPr>
        <w:t xml:space="preserve"> № </w:t>
      </w:r>
      <w:r w:rsidRPr="006361FA">
        <w:rPr>
          <w:rFonts w:ascii="Cambria" w:hAnsi="Cambria"/>
          <w:b/>
          <w:sz w:val="20"/>
          <w:szCs w:val="20"/>
        </w:rPr>
        <w:t>409-р</w:t>
      </w:r>
    </w:p>
    <w:p w:rsidR="00C27F3C" w:rsidRPr="006361FA" w:rsidRDefault="006361FA" w:rsidP="006361FA">
      <w:pPr>
        <w:jc w:val="center"/>
      </w:pPr>
      <w:r w:rsidRPr="006361FA">
        <w:rPr>
          <w:rFonts w:ascii="Cambria" w:hAnsi="Cambria"/>
          <w:b/>
          <w:sz w:val="20"/>
          <w:szCs w:val="20"/>
        </w:rPr>
        <w:t>«</w:t>
      </w:r>
      <w:r w:rsidR="00F019F3" w:rsidRPr="006361FA">
        <w:rPr>
          <w:rFonts w:ascii="Cambria" w:hAnsi="Cambria"/>
          <w:b/>
          <w:sz w:val="20"/>
          <w:szCs w:val="20"/>
        </w:rPr>
        <w:t>О внесении изменений в распоряжение администрации муниципального образования «Город Астрахань» от 08.07.2022 № 1106-р</w:t>
      </w:r>
      <w:r w:rsidRPr="006361FA">
        <w:rPr>
          <w:rFonts w:ascii="Cambria" w:hAnsi="Cambria"/>
          <w:b/>
          <w:sz w:val="20"/>
          <w:szCs w:val="20"/>
        </w:rPr>
        <w:t>»</w:t>
      </w:r>
    </w:p>
    <w:p w:rsidR="00C27F3C" w:rsidRPr="006361FA" w:rsidRDefault="00F019F3" w:rsidP="006361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1FA">
        <w:rPr>
          <w:rFonts w:ascii="Arial" w:hAnsi="Arial" w:cs="Arial"/>
          <w:sz w:val="18"/>
          <w:szCs w:val="18"/>
        </w:rPr>
        <w:t xml:space="preserve">В соответствии с письмом </w:t>
      </w:r>
      <w:r w:rsidRPr="006361FA">
        <w:rPr>
          <w:rFonts w:ascii="Arial" w:hAnsi="Arial" w:cs="Arial"/>
          <w:sz w:val="18"/>
          <w:szCs w:val="18"/>
        </w:rPr>
        <w:t>муниципального бюджетного учреждения города Астрахани «Мосты и каналы» от 24.03.2023 № 01-03-06-256</w:t>
      </w:r>
    </w:p>
    <w:p w:rsidR="00C27F3C" w:rsidRPr="006361FA" w:rsidRDefault="006361FA" w:rsidP="006361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1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019F3" w:rsidRPr="006361FA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08.07.2022 № 1106-р «О поручении финансово</w:t>
      </w:r>
      <w:r w:rsidR="00F019F3" w:rsidRPr="006361FA">
        <w:rPr>
          <w:rFonts w:ascii="Arial" w:hAnsi="Arial" w:cs="Arial"/>
          <w:sz w:val="18"/>
          <w:szCs w:val="18"/>
        </w:rPr>
        <w:softHyphen/>
      </w:r>
      <w:r w:rsidRPr="006361FA">
        <w:rPr>
          <w:rFonts w:ascii="Arial" w:hAnsi="Arial" w:cs="Arial"/>
          <w:sz w:val="18"/>
          <w:szCs w:val="18"/>
        </w:rPr>
        <w:t>-</w:t>
      </w:r>
      <w:r w:rsidR="00F019F3" w:rsidRPr="006361FA">
        <w:rPr>
          <w:rFonts w:ascii="Arial" w:hAnsi="Arial" w:cs="Arial"/>
          <w:sz w:val="18"/>
          <w:szCs w:val="18"/>
        </w:rPr>
        <w:t xml:space="preserve">казначейскому управлению </w:t>
      </w:r>
      <w:r w:rsidR="00F019F3" w:rsidRPr="006361FA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предусматривать в бюджетах муниципального образования «Городской округ город Астрахань» лимиты бюджетных ассигнований на реализацию проектов по реконструкции систем ливневой канализ</w:t>
      </w:r>
      <w:r w:rsidR="00F019F3" w:rsidRPr="006361FA">
        <w:rPr>
          <w:rFonts w:ascii="Arial" w:hAnsi="Arial" w:cs="Arial"/>
          <w:sz w:val="18"/>
          <w:szCs w:val="18"/>
        </w:rPr>
        <w:t>ации, расположенных на территории г. Астрахани» с изменениями, внесенными распоряжениями администрации муниципального образования «Город Астрахань» от 01.08.2022 № 1246-р, от</w:t>
      </w:r>
      <w:proofErr w:type="gramEnd"/>
      <w:r w:rsidR="00F019F3" w:rsidRPr="006361FA">
        <w:rPr>
          <w:rFonts w:ascii="Arial" w:hAnsi="Arial" w:cs="Arial"/>
          <w:sz w:val="18"/>
          <w:szCs w:val="18"/>
        </w:rPr>
        <w:t xml:space="preserve"> 12.12.2022 № 2339-р, распоряжением администрации муниципального образования «Горо</w:t>
      </w:r>
      <w:r w:rsidR="00F019F3" w:rsidRPr="006361FA">
        <w:rPr>
          <w:rFonts w:ascii="Arial" w:hAnsi="Arial" w:cs="Arial"/>
          <w:sz w:val="18"/>
          <w:szCs w:val="18"/>
        </w:rPr>
        <w:t>дской округ город Астрахань» от 16.02.2023 № 215-р (далее - распоряжение) следующие изменения:</w:t>
      </w:r>
    </w:p>
    <w:p w:rsidR="00C27F3C" w:rsidRPr="006361FA" w:rsidRDefault="00F019F3" w:rsidP="006361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1FA">
        <w:rPr>
          <w:rFonts w:ascii="Arial" w:hAnsi="Arial" w:cs="Arial"/>
          <w:sz w:val="18"/>
          <w:szCs w:val="18"/>
        </w:rPr>
        <w:t>- изложить приложение к распоряжению в новой редакции согласно приложению к настоящему распоряжению администрации муниципального образования «Городской округ гор</w:t>
      </w:r>
      <w:r w:rsidRPr="006361FA">
        <w:rPr>
          <w:rFonts w:ascii="Arial" w:hAnsi="Arial" w:cs="Arial"/>
          <w:sz w:val="18"/>
          <w:szCs w:val="18"/>
        </w:rPr>
        <w:t>од Астрахань».</w:t>
      </w:r>
    </w:p>
    <w:p w:rsidR="00C27F3C" w:rsidRPr="006361FA" w:rsidRDefault="006361FA" w:rsidP="006361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1FA">
        <w:rPr>
          <w:rFonts w:ascii="Arial" w:hAnsi="Arial" w:cs="Arial"/>
          <w:sz w:val="18"/>
          <w:szCs w:val="18"/>
        </w:rPr>
        <w:t xml:space="preserve">2. </w:t>
      </w:r>
      <w:r w:rsidR="00F019F3" w:rsidRPr="006361F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</w:t>
      </w:r>
      <w:r w:rsidR="00F019F3" w:rsidRPr="006361FA">
        <w:rPr>
          <w:rFonts w:ascii="Arial" w:hAnsi="Arial" w:cs="Arial"/>
          <w:sz w:val="18"/>
          <w:szCs w:val="18"/>
        </w:rPr>
        <w:t>ой округ город Астрахань».</w:t>
      </w:r>
    </w:p>
    <w:p w:rsidR="00C27F3C" w:rsidRPr="006361FA" w:rsidRDefault="006361FA" w:rsidP="006361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1FA">
        <w:rPr>
          <w:rFonts w:ascii="Arial" w:hAnsi="Arial" w:cs="Arial"/>
          <w:sz w:val="18"/>
          <w:szCs w:val="18"/>
        </w:rPr>
        <w:t xml:space="preserve">3. </w:t>
      </w:r>
      <w:r w:rsidR="00F019F3" w:rsidRPr="006361F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F019F3" w:rsidRPr="006361FA">
        <w:rPr>
          <w:rFonts w:ascii="Arial" w:hAnsi="Arial" w:cs="Arial"/>
          <w:sz w:val="18"/>
          <w:szCs w:val="18"/>
        </w:rPr>
        <w:t>разместить</w:t>
      </w:r>
      <w:proofErr w:type="gramEnd"/>
      <w:r w:rsidR="00F019F3" w:rsidRPr="006361F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</w:t>
      </w:r>
      <w:r w:rsidR="00F019F3" w:rsidRPr="006361FA">
        <w:rPr>
          <w:rFonts w:ascii="Arial" w:hAnsi="Arial" w:cs="Arial"/>
          <w:sz w:val="18"/>
          <w:szCs w:val="18"/>
        </w:rPr>
        <w:t>ьном сайте администрации муниципального образования «Городской округ город Астрахань».</w:t>
      </w:r>
    </w:p>
    <w:p w:rsidR="00C27F3C" w:rsidRPr="006361FA" w:rsidRDefault="006361FA" w:rsidP="006361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1FA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F019F3" w:rsidRPr="006361FA">
        <w:rPr>
          <w:rFonts w:ascii="Arial" w:hAnsi="Arial" w:cs="Arial"/>
          <w:sz w:val="18"/>
          <w:szCs w:val="18"/>
        </w:rPr>
        <w:t>Контроль за</w:t>
      </w:r>
      <w:proofErr w:type="gramEnd"/>
      <w:r w:rsidR="00F019F3" w:rsidRPr="006361F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6361FA" w:rsidRPr="006361FA" w:rsidRDefault="00F019F3" w:rsidP="006361F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361FA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6361FA" w:rsidRPr="006361FA">
        <w:rPr>
          <w:rFonts w:ascii="Arial" w:hAnsi="Arial" w:cs="Arial"/>
          <w:b/>
          <w:sz w:val="18"/>
          <w:szCs w:val="18"/>
        </w:rPr>
        <w:t>аз</w:t>
      </w:r>
      <w:r w:rsidRPr="006361FA">
        <w:rPr>
          <w:rFonts w:ascii="Arial" w:hAnsi="Arial" w:cs="Arial"/>
          <w:b/>
          <w:sz w:val="18"/>
          <w:szCs w:val="18"/>
        </w:rPr>
        <w:t>ов</w:t>
      </w:r>
      <w:r w:rsidRPr="006361FA">
        <w:rPr>
          <w:rFonts w:ascii="Arial" w:hAnsi="Arial" w:cs="Arial"/>
          <w:b/>
          <w:sz w:val="18"/>
          <w:szCs w:val="18"/>
        </w:rPr>
        <w:t>ания</w:t>
      </w:r>
      <w:r w:rsidR="006361FA" w:rsidRPr="006361FA">
        <w:rPr>
          <w:rFonts w:ascii="Arial" w:hAnsi="Arial" w:cs="Arial"/>
          <w:b/>
          <w:sz w:val="18"/>
          <w:szCs w:val="18"/>
        </w:rPr>
        <w:t xml:space="preserve"> </w:t>
      </w:r>
      <w:r w:rsidRPr="006361F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361FA" w:rsidRPr="006361FA">
        <w:rPr>
          <w:rFonts w:ascii="Arial" w:hAnsi="Arial" w:cs="Arial"/>
          <w:b/>
          <w:sz w:val="18"/>
          <w:szCs w:val="18"/>
        </w:rPr>
        <w:t xml:space="preserve"> </w:t>
      </w:r>
    </w:p>
    <w:p w:rsidR="00C27F3C" w:rsidRPr="006361FA" w:rsidRDefault="00F019F3" w:rsidP="006361F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361FA">
        <w:rPr>
          <w:rFonts w:ascii="Arial" w:hAnsi="Arial" w:cs="Arial"/>
          <w:b/>
          <w:sz w:val="18"/>
          <w:szCs w:val="18"/>
        </w:rPr>
        <w:t>О.А. Полумордвинов</w:t>
      </w:r>
    </w:p>
    <w:p w:rsidR="00C27F3C" w:rsidRPr="006361FA" w:rsidRDefault="00C27F3C" w:rsidP="006361FA"/>
    <w:sectPr w:rsidR="00C27F3C" w:rsidRPr="006361FA" w:rsidSect="006361F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F3" w:rsidRDefault="00F019F3">
      <w:r>
        <w:separator/>
      </w:r>
    </w:p>
  </w:endnote>
  <w:endnote w:type="continuationSeparator" w:id="0">
    <w:p w:rsidR="00F019F3" w:rsidRDefault="00F0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F3" w:rsidRDefault="00F019F3"/>
  </w:footnote>
  <w:footnote w:type="continuationSeparator" w:id="0">
    <w:p w:rsidR="00F019F3" w:rsidRDefault="00F019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D3903"/>
    <w:multiLevelType w:val="multilevel"/>
    <w:tmpl w:val="E9367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27F3C"/>
    <w:rsid w:val="006361FA"/>
    <w:rsid w:val="00C27F3C"/>
    <w:rsid w:val="00F0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20"/>
      <w:ind w:firstLine="360"/>
    </w:pPr>
    <w:rPr>
      <w:rFonts w:ascii="Arial" w:eastAsia="Arial" w:hAnsi="Arial" w:cs="Arial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09" w:lineRule="auto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20"/>
      <w:ind w:firstLine="360"/>
    </w:pPr>
    <w:rPr>
      <w:rFonts w:ascii="Arial" w:eastAsia="Arial" w:hAnsi="Arial" w:cs="Arial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09" w:lineRule="auto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2023-03-28T05:02:00Z</dcterms:created>
  <dcterms:modified xsi:type="dcterms:W3CDTF">2023-03-28T05:05:00Z</dcterms:modified>
</cp:coreProperties>
</file>