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4E3" w:rsidRPr="00D45A1A" w:rsidRDefault="00CF14E3" w:rsidP="00CF14E3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Администрация муниципального образования «Город Астрахань»</w:t>
      </w:r>
    </w:p>
    <w:p w:rsidR="00CF14E3" w:rsidRPr="00D45A1A" w:rsidRDefault="00CF14E3" w:rsidP="00CF14E3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РАСПОРЯЖЕНИЕ</w:t>
      </w:r>
      <w:bookmarkStart w:id="0" w:name="_GoBack"/>
      <w:bookmarkEnd w:id="0"/>
    </w:p>
    <w:p w:rsidR="00CF14E3" w:rsidRPr="00D45A1A" w:rsidRDefault="00CF14E3" w:rsidP="00CF14E3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24 мая 2022 года № 802-р</w:t>
      </w:r>
    </w:p>
    <w:p w:rsidR="00CF14E3" w:rsidRPr="00D45A1A" w:rsidRDefault="00CF14E3" w:rsidP="00CF14E3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«Об изъятии для муниципальных нужд муниципального</w:t>
      </w:r>
    </w:p>
    <w:p w:rsidR="00CF14E3" w:rsidRPr="00D45A1A" w:rsidRDefault="00CF14E3" w:rsidP="00CF14E3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образования «Город Астрахань» долей земельного участка </w:t>
      </w:r>
    </w:p>
    <w:p w:rsidR="00CF14E3" w:rsidRPr="00D45A1A" w:rsidRDefault="00CF14E3" w:rsidP="00CF14E3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и жилых помещений многоквартирного дома </w:t>
      </w:r>
    </w:p>
    <w:p w:rsidR="00CF14E3" w:rsidRPr="00D45A1A" w:rsidRDefault="00CF14E3" w:rsidP="00CF14E3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(литера «И, и, и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 xml:space="preserve">, и2, и3, и4, и5») по ул. Бабефа, 23 </w:t>
      </w:r>
      <w:r>
        <w:rPr>
          <w:spacing w:val="0"/>
        </w:rPr>
        <w:t>в Кировском рай</w:t>
      </w:r>
      <w:r w:rsidRPr="00D45A1A">
        <w:rPr>
          <w:spacing w:val="0"/>
        </w:rPr>
        <w:t>оне»</w:t>
      </w:r>
    </w:p>
    <w:p w:rsidR="00CF14E3" w:rsidRPr="00D45A1A" w:rsidRDefault="00CF14E3" w:rsidP="00CF14E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В соответствии с ч. 10 ст. 32 Жилищного кодекса Российской Федерации, ст. 11, 49, 56.2, 56.3, 56.6, 56.7 Земельного кодекса Российской Федерации, заключением об оценке соответствия многоквартирного дома (литера «И, и, и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>, и2, и3, и4, и5») по ул. Бабефа, 23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16.10.2020 № ЗАК-3/12, распоряжением администрации муниципального образования «Город Астрахань» от 03.12.2020 № 2211-р «О признании многоквартирного дома (литера «И, и, и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>, и2, и3, и4, и5») по ул. Бабефа, 23 в Кировском районе аварийным и подлежащим сносу»:</w:t>
      </w:r>
    </w:p>
    <w:p w:rsidR="00CF14E3" w:rsidRPr="00D45A1A" w:rsidRDefault="00CF14E3" w:rsidP="00CF14E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30:12:010290:18), пропорциональные площади жилых помещений (квартир): № 12, 16, 18а, 22, 23, 24, из расчета общей площади земельного участка 1620 кв. м и жилые помещения (квартиры): № 12, 16, 18а, 22, 23, 24 в многоквар­тирном доме (литера «И, и, и</w:t>
      </w:r>
      <w:proofErr w:type="gramStart"/>
      <w:r w:rsidRPr="00D45A1A">
        <w:rPr>
          <w:spacing w:val="0"/>
        </w:rPr>
        <w:t>1</w:t>
      </w:r>
      <w:proofErr w:type="gramEnd"/>
      <w:r w:rsidRPr="00D45A1A">
        <w:rPr>
          <w:spacing w:val="0"/>
        </w:rPr>
        <w:t xml:space="preserve">, и2, и3, и4, и5»), расположенные по адресу: г. </w:t>
      </w:r>
      <w:proofErr w:type="gramStart"/>
      <w:r w:rsidRPr="00D45A1A">
        <w:rPr>
          <w:spacing w:val="0"/>
        </w:rPr>
        <w:t>Астра­хань</w:t>
      </w:r>
      <w:proofErr w:type="gramEnd"/>
      <w:r w:rsidRPr="00D45A1A">
        <w:rPr>
          <w:spacing w:val="0"/>
        </w:rPr>
        <w:t>, ул. Бабефа, 23 в Кировском районе (далее - недвижимое имущество).</w:t>
      </w:r>
    </w:p>
    <w:p w:rsidR="00CF14E3" w:rsidRPr="00D45A1A" w:rsidRDefault="00CF14E3" w:rsidP="00CF14E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2. В течение десяти дней со дня принятия настоящего распоряжения </w:t>
      </w:r>
      <w:proofErr w:type="gramStart"/>
      <w:r w:rsidRPr="00D45A1A">
        <w:rPr>
          <w:spacing w:val="0"/>
        </w:rPr>
        <w:t>ад­министрации</w:t>
      </w:r>
      <w:proofErr w:type="gramEnd"/>
      <w:r w:rsidRPr="00D45A1A">
        <w:rPr>
          <w:spacing w:val="0"/>
        </w:rPr>
        <w:t xml:space="preserve"> муниципального образования «Город Астрахань»:</w:t>
      </w:r>
    </w:p>
    <w:p w:rsidR="00CF14E3" w:rsidRPr="00D45A1A" w:rsidRDefault="00CF14E3" w:rsidP="00CF14E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CF14E3" w:rsidRPr="00D45A1A" w:rsidRDefault="00CF14E3" w:rsidP="00CF14E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CF14E3" w:rsidRPr="00D45A1A" w:rsidRDefault="00CF14E3" w:rsidP="00CF14E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CF14E3" w:rsidRPr="00D45A1A" w:rsidRDefault="00CF14E3" w:rsidP="00CF14E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CF14E3" w:rsidRPr="00D45A1A" w:rsidRDefault="00CF14E3" w:rsidP="00CF14E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2.2.1. </w:t>
      </w:r>
      <w:proofErr w:type="gramStart"/>
      <w:r w:rsidRPr="00D45A1A">
        <w:rPr>
          <w:spacing w:val="0"/>
        </w:rPr>
        <w:t>Разместить</w:t>
      </w:r>
      <w:proofErr w:type="gramEnd"/>
      <w:r w:rsidRPr="00D45A1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F14E3" w:rsidRPr="00D45A1A" w:rsidRDefault="00CF14E3" w:rsidP="00CF14E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F14E3" w:rsidRPr="00D45A1A" w:rsidRDefault="00CF14E3" w:rsidP="00CF14E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CF14E3" w:rsidRPr="00D45A1A" w:rsidRDefault="00CF14E3" w:rsidP="00CF14E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CF14E3" w:rsidRPr="00D45A1A" w:rsidRDefault="00CF14E3" w:rsidP="00CF14E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CF14E3" w:rsidRPr="00D45A1A" w:rsidRDefault="00CF14E3" w:rsidP="00CF14E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CF14E3" w:rsidRPr="00D45A1A" w:rsidRDefault="00CF14E3" w:rsidP="00CF14E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CF14E3" w:rsidRPr="00D45A1A" w:rsidRDefault="00CF14E3" w:rsidP="00CF14E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CF14E3" w:rsidRPr="00D45A1A" w:rsidRDefault="00CF14E3" w:rsidP="00CF14E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CF14E3" w:rsidRPr="00D45A1A" w:rsidRDefault="00CF14E3" w:rsidP="00CF14E3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6. </w:t>
      </w:r>
      <w:proofErr w:type="gramStart"/>
      <w:r w:rsidRPr="00D45A1A">
        <w:rPr>
          <w:spacing w:val="0"/>
        </w:rPr>
        <w:t>Контроль за</w:t>
      </w:r>
      <w:proofErr w:type="gramEnd"/>
      <w:r w:rsidRPr="00D45A1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F14E3" w:rsidRPr="00D45A1A" w:rsidRDefault="00CF14E3" w:rsidP="00CF14E3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 xml:space="preserve">Временно </w:t>
      </w:r>
      <w:proofErr w:type="gramStart"/>
      <w:r w:rsidRPr="00D45A1A">
        <w:rPr>
          <w:b/>
          <w:bCs/>
          <w:spacing w:val="0"/>
        </w:rPr>
        <w:t>исполняющий</w:t>
      </w:r>
      <w:proofErr w:type="gramEnd"/>
      <w:r w:rsidRPr="00D45A1A">
        <w:rPr>
          <w:b/>
          <w:bCs/>
          <w:spacing w:val="0"/>
        </w:rPr>
        <w:t xml:space="preserve"> полномочия</w:t>
      </w:r>
    </w:p>
    <w:p w:rsidR="00CF14E3" w:rsidRPr="00D45A1A" w:rsidRDefault="00CF14E3" w:rsidP="00CF14E3">
      <w:pPr>
        <w:pStyle w:val="a3"/>
        <w:spacing w:line="240" w:lineRule="auto"/>
        <w:jc w:val="right"/>
        <w:rPr>
          <w:spacing w:val="0"/>
        </w:rPr>
      </w:pPr>
      <w:r w:rsidRPr="00D45A1A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D45A1A">
        <w:rPr>
          <w:b/>
          <w:bCs/>
          <w:spacing w:val="0"/>
        </w:rPr>
        <w:t>О.А. ПОЛУМОРДВИНОВ</w:t>
      </w:r>
    </w:p>
    <w:p w:rsidR="00FF4A14" w:rsidRDefault="00CF14E3"/>
    <w:sectPr w:rsidR="00FF4A14" w:rsidSect="00CF14E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4E3"/>
    <w:rsid w:val="008505A8"/>
    <w:rsid w:val="00A56E3A"/>
    <w:rsid w:val="00CF1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14E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14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F14E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F14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670</Words>
  <Characters>3824</Characters>
  <Application>Microsoft Office Word</Application>
  <DocSecurity>0</DocSecurity>
  <Lines>31</Lines>
  <Paragraphs>8</Paragraphs>
  <ScaleCrop>false</ScaleCrop>
  <Company/>
  <LinksUpToDate>false</LinksUpToDate>
  <CharactersWithSpaces>4486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2022-06-02T05:09:00Z</dcterms:created>
  <dcterms:modified xsi:type="dcterms:W3CDTF">2022-06-02T05:10:00Z</dcterms:modified>
</cp:coreProperties>
</file>