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503" w:rsidRPr="00651B83" w:rsidRDefault="00A97503" w:rsidP="00651B83">
      <w:pPr>
        <w:jc w:val="center"/>
        <w:rPr>
          <w:rFonts w:asciiTheme="majorHAnsi" w:hAnsiTheme="majorHAnsi"/>
          <w:b/>
          <w:sz w:val="20"/>
          <w:szCs w:val="20"/>
        </w:rPr>
      </w:pPr>
      <w:r w:rsidRPr="00651B8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51B83" w:rsidRPr="00651B83" w:rsidRDefault="001B3936" w:rsidP="00651B8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51B83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8E4B65" w:rsidRPr="00651B83" w:rsidRDefault="001B3936" w:rsidP="00651B83">
      <w:pPr>
        <w:jc w:val="center"/>
        <w:rPr>
          <w:rFonts w:asciiTheme="majorHAnsi" w:hAnsiTheme="majorHAnsi"/>
          <w:b/>
          <w:sz w:val="20"/>
          <w:szCs w:val="20"/>
        </w:rPr>
      </w:pPr>
      <w:r w:rsidRPr="00651B83">
        <w:rPr>
          <w:rFonts w:asciiTheme="majorHAnsi" w:hAnsiTheme="majorHAnsi"/>
          <w:b/>
          <w:sz w:val="20"/>
          <w:szCs w:val="20"/>
        </w:rPr>
        <w:t>24 октября 2024 года</w:t>
      </w:r>
      <w:bookmarkEnd w:id="1"/>
      <w:bookmarkEnd w:id="2"/>
      <w:r w:rsidR="00A97503" w:rsidRPr="00651B83">
        <w:rPr>
          <w:rFonts w:asciiTheme="majorHAnsi" w:hAnsiTheme="majorHAnsi"/>
          <w:b/>
          <w:sz w:val="20"/>
          <w:szCs w:val="20"/>
        </w:rPr>
        <w:t xml:space="preserve"> № </w:t>
      </w:r>
      <w:r w:rsidRPr="00651B83">
        <w:rPr>
          <w:rFonts w:asciiTheme="majorHAnsi" w:hAnsiTheme="majorHAnsi"/>
          <w:b/>
          <w:sz w:val="20"/>
          <w:szCs w:val="20"/>
        </w:rPr>
        <w:t>1917-р</w:t>
      </w:r>
    </w:p>
    <w:p w:rsidR="00651B83" w:rsidRDefault="00A97503" w:rsidP="00651B83">
      <w:pPr>
        <w:jc w:val="center"/>
        <w:rPr>
          <w:rFonts w:asciiTheme="majorHAnsi" w:hAnsiTheme="majorHAnsi"/>
          <w:b/>
          <w:sz w:val="20"/>
          <w:szCs w:val="20"/>
        </w:rPr>
      </w:pPr>
      <w:r w:rsidRPr="00651B83">
        <w:rPr>
          <w:rFonts w:asciiTheme="majorHAnsi" w:hAnsiTheme="majorHAnsi"/>
          <w:b/>
          <w:sz w:val="20"/>
          <w:szCs w:val="20"/>
        </w:rPr>
        <w:t>«</w:t>
      </w:r>
      <w:r w:rsidR="001B3936" w:rsidRPr="00651B83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8E4B65" w:rsidRPr="00651B83" w:rsidRDefault="001B3936" w:rsidP="00651B83">
      <w:pPr>
        <w:jc w:val="center"/>
        <w:rPr>
          <w:rFonts w:asciiTheme="majorHAnsi" w:hAnsiTheme="majorHAnsi"/>
          <w:b/>
          <w:sz w:val="20"/>
          <w:szCs w:val="20"/>
        </w:rPr>
      </w:pPr>
      <w:r w:rsidRPr="00651B83">
        <w:rPr>
          <w:rFonts w:asciiTheme="majorHAnsi" w:hAnsiTheme="majorHAnsi"/>
          <w:b/>
          <w:sz w:val="20"/>
          <w:szCs w:val="20"/>
        </w:rPr>
        <w:t>на время</w:t>
      </w:r>
      <w:r w:rsidRPr="00651B83">
        <w:rPr>
          <w:rFonts w:asciiTheme="majorHAnsi" w:hAnsiTheme="majorHAnsi"/>
          <w:b/>
          <w:sz w:val="20"/>
          <w:szCs w:val="20"/>
        </w:rPr>
        <w:t xml:space="preserve"> проведения официального закрытия </w:t>
      </w:r>
      <w:proofErr w:type="spellStart"/>
      <w:r w:rsidRPr="00651B83">
        <w:rPr>
          <w:rFonts w:asciiTheme="majorHAnsi" w:hAnsiTheme="majorHAnsi"/>
          <w:b/>
          <w:sz w:val="20"/>
          <w:szCs w:val="20"/>
        </w:rPr>
        <w:t>мотосезона</w:t>
      </w:r>
      <w:proofErr w:type="spellEnd"/>
      <w:r w:rsidR="00A97503" w:rsidRPr="00651B83">
        <w:rPr>
          <w:rFonts w:asciiTheme="majorHAnsi" w:hAnsiTheme="majorHAnsi"/>
          <w:b/>
          <w:sz w:val="20"/>
          <w:szCs w:val="20"/>
        </w:rPr>
        <w:t>»</w:t>
      </w:r>
    </w:p>
    <w:p w:rsidR="008E4B65" w:rsidRPr="00651B83" w:rsidRDefault="001B3936" w:rsidP="00651B8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51B83">
        <w:rPr>
          <w:rFonts w:ascii="Arial" w:hAnsi="Arial" w:cs="Arial"/>
          <w:sz w:val="18"/>
          <w:szCs w:val="18"/>
        </w:rPr>
        <w:t>В соответствии с Федеральными законами от 06.10.2003 № 131- ФЗ «Об общих принципах организации</w:t>
      </w:r>
      <w:r w:rsidRPr="00651B83">
        <w:rPr>
          <w:rFonts w:ascii="Arial" w:hAnsi="Arial" w:cs="Arial"/>
          <w:sz w:val="18"/>
          <w:szCs w:val="18"/>
        </w:rPr>
        <w:t xml:space="preserve"> местного самоуправления в Российской Федерации», от 08.11.2007 №257-ФЗ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</w:t>
      </w:r>
      <w:r w:rsidRPr="00651B83">
        <w:rPr>
          <w:rFonts w:ascii="Arial" w:hAnsi="Arial" w:cs="Arial"/>
          <w:sz w:val="18"/>
          <w:szCs w:val="18"/>
        </w:rPr>
        <w:t>пасности дорожного движения», Законом Астраханской области от 19.12.2013 №79/2013-03 «О случаях установления временных ограничения</w:t>
      </w:r>
      <w:proofErr w:type="gramEnd"/>
      <w:r w:rsidRPr="00651B8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51B83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межмуниципального, местного значения</w:t>
      </w:r>
      <w:r w:rsidRPr="00651B83">
        <w:rPr>
          <w:rFonts w:ascii="Arial" w:hAnsi="Arial" w:cs="Arial"/>
          <w:sz w:val="18"/>
          <w:szCs w:val="18"/>
        </w:rPr>
        <w:t xml:space="preserve">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</w:t>
      </w:r>
      <w:r w:rsidRPr="00651B83">
        <w:rPr>
          <w:rFonts w:ascii="Arial" w:hAnsi="Arial" w:cs="Arial"/>
          <w:sz w:val="18"/>
          <w:szCs w:val="18"/>
        </w:rPr>
        <w:t xml:space="preserve">го, местного значения в Астраханской области», Уставом муниципального образования «Городской округ город Астрахань», в связи с проведением официального закрытия </w:t>
      </w:r>
      <w:proofErr w:type="spellStart"/>
      <w:r w:rsidRPr="00651B83">
        <w:rPr>
          <w:rFonts w:ascii="Arial" w:hAnsi="Arial" w:cs="Arial"/>
          <w:sz w:val="18"/>
          <w:szCs w:val="18"/>
        </w:rPr>
        <w:t>мотосезона</w:t>
      </w:r>
      <w:proofErr w:type="spellEnd"/>
      <w:r w:rsidRPr="00651B83">
        <w:rPr>
          <w:rFonts w:ascii="Arial" w:hAnsi="Arial" w:cs="Arial"/>
          <w:sz w:val="18"/>
          <w:szCs w:val="18"/>
        </w:rPr>
        <w:t>:</w:t>
      </w:r>
      <w:proofErr w:type="gramEnd"/>
    </w:p>
    <w:p w:rsidR="008E4B65" w:rsidRPr="00651B83" w:rsidRDefault="00A97503" w:rsidP="00651B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1B83">
        <w:rPr>
          <w:rFonts w:ascii="Arial" w:hAnsi="Arial" w:cs="Arial"/>
          <w:sz w:val="18"/>
          <w:szCs w:val="18"/>
        </w:rPr>
        <w:t xml:space="preserve">1. </w:t>
      </w:r>
      <w:r w:rsidR="001B3936" w:rsidRPr="00651B83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12:00 до 16:00 26.</w:t>
      </w:r>
      <w:r w:rsidR="001B3936" w:rsidRPr="00651B83">
        <w:rPr>
          <w:rFonts w:ascii="Arial" w:hAnsi="Arial" w:cs="Arial"/>
          <w:sz w:val="18"/>
          <w:szCs w:val="18"/>
        </w:rPr>
        <w:t>10.2024 по ул. Никольская.</w:t>
      </w:r>
    </w:p>
    <w:p w:rsidR="008E4B65" w:rsidRPr="00651B83" w:rsidRDefault="00A97503" w:rsidP="00651B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1B83">
        <w:rPr>
          <w:rFonts w:ascii="Arial" w:hAnsi="Arial" w:cs="Arial"/>
          <w:sz w:val="18"/>
          <w:szCs w:val="18"/>
        </w:rPr>
        <w:t xml:space="preserve">2. </w:t>
      </w:r>
      <w:r w:rsidR="001B3936" w:rsidRPr="00651B83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20:00 25.10.2024 до 12:00 26.10.2024 по ул. Никольская.</w:t>
      </w:r>
    </w:p>
    <w:p w:rsidR="008E4B65" w:rsidRPr="00651B83" w:rsidRDefault="00A97503" w:rsidP="00651B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1B83">
        <w:rPr>
          <w:rFonts w:ascii="Arial" w:hAnsi="Arial" w:cs="Arial"/>
          <w:sz w:val="18"/>
          <w:szCs w:val="18"/>
        </w:rPr>
        <w:t xml:space="preserve">3. </w:t>
      </w:r>
      <w:r w:rsidR="001B3936" w:rsidRPr="00651B8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</w:t>
      </w:r>
      <w:r w:rsidR="001B3936" w:rsidRPr="00651B83">
        <w:rPr>
          <w:rFonts w:ascii="Arial" w:hAnsi="Arial" w:cs="Arial"/>
          <w:sz w:val="18"/>
          <w:szCs w:val="18"/>
        </w:rPr>
        <w:t xml:space="preserve">ения официального закрытия </w:t>
      </w:r>
      <w:proofErr w:type="spellStart"/>
      <w:r w:rsidR="001B3936" w:rsidRPr="00651B83">
        <w:rPr>
          <w:rFonts w:ascii="Arial" w:hAnsi="Arial" w:cs="Arial"/>
          <w:sz w:val="18"/>
          <w:szCs w:val="18"/>
        </w:rPr>
        <w:t>мотосезона</w:t>
      </w:r>
      <w:proofErr w:type="spellEnd"/>
      <w:r w:rsidR="001B3936" w:rsidRPr="00651B83">
        <w:rPr>
          <w:rFonts w:ascii="Arial" w:hAnsi="Arial" w:cs="Arial"/>
          <w:sz w:val="18"/>
          <w:szCs w:val="18"/>
        </w:rPr>
        <w:t>.</w:t>
      </w:r>
    </w:p>
    <w:p w:rsidR="008E4B65" w:rsidRPr="00651B83" w:rsidRDefault="00A97503" w:rsidP="00651B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1B83">
        <w:rPr>
          <w:rFonts w:ascii="Arial" w:hAnsi="Arial" w:cs="Arial"/>
          <w:sz w:val="18"/>
          <w:szCs w:val="18"/>
        </w:rPr>
        <w:t xml:space="preserve"> 4. </w:t>
      </w:r>
      <w:r w:rsidR="001B3936" w:rsidRPr="00651B8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</w:t>
      </w:r>
      <w:r w:rsidR="001B3936" w:rsidRPr="00651B83">
        <w:rPr>
          <w:rFonts w:ascii="Arial" w:hAnsi="Arial" w:cs="Arial"/>
          <w:sz w:val="18"/>
          <w:szCs w:val="18"/>
        </w:rPr>
        <w:t>ия «Городской округ город Астрахань» направить его в адрес УГИБДД УМВД России по Астраханской области.</w:t>
      </w:r>
    </w:p>
    <w:p w:rsidR="008E4B65" w:rsidRPr="00651B83" w:rsidRDefault="00A97503" w:rsidP="00651B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1B83">
        <w:rPr>
          <w:rFonts w:ascii="Arial" w:hAnsi="Arial" w:cs="Arial"/>
          <w:sz w:val="18"/>
          <w:szCs w:val="18"/>
        </w:rPr>
        <w:t xml:space="preserve">5. </w:t>
      </w:r>
      <w:r w:rsidR="001B3936" w:rsidRPr="00651B83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</w:t>
      </w:r>
      <w:r w:rsidR="001B3936" w:rsidRPr="00651B83">
        <w:rPr>
          <w:rFonts w:ascii="Arial" w:hAnsi="Arial" w:cs="Arial"/>
          <w:sz w:val="18"/>
          <w:szCs w:val="18"/>
        </w:rPr>
        <w:t xml:space="preserve">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E4B65" w:rsidRPr="00651B83" w:rsidRDefault="00A97503" w:rsidP="00651B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1B83">
        <w:rPr>
          <w:rFonts w:ascii="Arial" w:hAnsi="Arial" w:cs="Arial"/>
          <w:sz w:val="18"/>
          <w:szCs w:val="18"/>
        </w:rPr>
        <w:t xml:space="preserve">6. </w:t>
      </w:r>
      <w:r w:rsidR="001B3936" w:rsidRPr="00651B83">
        <w:rPr>
          <w:rFonts w:ascii="Arial" w:hAnsi="Arial" w:cs="Arial"/>
          <w:sz w:val="18"/>
          <w:szCs w:val="18"/>
        </w:rPr>
        <w:t>Управлению информац</w:t>
      </w:r>
      <w:r w:rsidR="001B3936" w:rsidRPr="00651B83">
        <w:rPr>
          <w:rFonts w:ascii="Arial" w:hAnsi="Arial" w:cs="Arial"/>
          <w:sz w:val="18"/>
          <w:szCs w:val="18"/>
        </w:rPr>
        <w:t xml:space="preserve">ионной политики администрации муниципального образования «Городской округ город Астрахань» </w:t>
      </w:r>
      <w:proofErr w:type="gramStart"/>
      <w:r w:rsidR="001B3936" w:rsidRPr="00651B83">
        <w:rPr>
          <w:rFonts w:ascii="Arial" w:hAnsi="Arial" w:cs="Arial"/>
          <w:sz w:val="18"/>
          <w:szCs w:val="18"/>
        </w:rPr>
        <w:t>разместить</w:t>
      </w:r>
      <w:proofErr w:type="gramEnd"/>
      <w:r w:rsidR="001B3936" w:rsidRPr="00651B8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</w:t>
      </w:r>
      <w:r w:rsidR="001B3936" w:rsidRPr="00651B83">
        <w:rPr>
          <w:rFonts w:ascii="Arial" w:hAnsi="Arial" w:cs="Arial"/>
          <w:sz w:val="18"/>
          <w:szCs w:val="18"/>
        </w:rPr>
        <w:t>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8E4B65" w:rsidRPr="00651B83" w:rsidRDefault="00A97503" w:rsidP="00651B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51B8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B3936" w:rsidRPr="00651B83">
        <w:rPr>
          <w:rFonts w:ascii="Arial" w:hAnsi="Arial" w:cs="Arial"/>
          <w:sz w:val="18"/>
          <w:szCs w:val="18"/>
        </w:rPr>
        <w:t>Контроль за</w:t>
      </w:r>
      <w:proofErr w:type="gramEnd"/>
      <w:r w:rsidR="001B3936" w:rsidRPr="00651B8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</w:t>
      </w:r>
      <w:r w:rsidR="001B3936" w:rsidRPr="00651B83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</w:t>
      </w:r>
      <w:r w:rsidR="001B3936" w:rsidRPr="00651B83">
        <w:rPr>
          <w:rFonts w:ascii="Arial" w:hAnsi="Arial" w:cs="Arial"/>
          <w:sz w:val="18"/>
          <w:szCs w:val="18"/>
        </w:rPr>
        <w:t>я «Городской округ город Астрахань».</w:t>
      </w:r>
    </w:p>
    <w:p w:rsidR="008E4B65" w:rsidRPr="00A97503" w:rsidRDefault="001B3936" w:rsidP="00A97503">
      <w:pPr>
        <w:jc w:val="right"/>
        <w:rPr>
          <w:rFonts w:ascii="Arial" w:hAnsi="Arial" w:cs="Arial"/>
          <w:b/>
          <w:sz w:val="18"/>
          <w:szCs w:val="18"/>
        </w:rPr>
      </w:pPr>
      <w:r w:rsidRPr="00A97503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A97503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A9750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51B83" w:rsidRDefault="001B3936" w:rsidP="00A97503">
      <w:pPr>
        <w:jc w:val="right"/>
        <w:rPr>
          <w:rFonts w:ascii="Arial" w:hAnsi="Arial" w:cs="Arial"/>
          <w:b/>
          <w:sz w:val="18"/>
          <w:szCs w:val="18"/>
        </w:rPr>
        <w:sectPr w:rsidR="00651B83" w:rsidSect="00651B8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A97503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A97503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8E4B65" w:rsidRPr="00A97503" w:rsidRDefault="00651B83" w:rsidP="00A9750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6CB3E15" wp14:editId="01FF3833">
            <wp:extent cx="5580380" cy="789255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8E4B65" w:rsidRPr="00A97503" w:rsidRDefault="008E4B65" w:rsidP="00A97503">
      <w:pPr>
        <w:jc w:val="right"/>
        <w:rPr>
          <w:rFonts w:ascii="Arial" w:hAnsi="Arial" w:cs="Arial"/>
          <w:b/>
          <w:sz w:val="18"/>
          <w:szCs w:val="18"/>
        </w:rPr>
      </w:pPr>
    </w:p>
    <w:sectPr w:rsidR="008E4B65" w:rsidRPr="00A97503" w:rsidSect="00651B8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936" w:rsidRDefault="001B3936">
      <w:r>
        <w:separator/>
      </w:r>
    </w:p>
  </w:endnote>
  <w:endnote w:type="continuationSeparator" w:id="0">
    <w:p w:rsidR="001B3936" w:rsidRDefault="001B3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936" w:rsidRDefault="001B3936"/>
  </w:footnote>
  <w:footnote w:type="continuationSeparator" w:id="0">
    <w:p w:rsidR="001B3936" w:rsidRDefault="001B393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4A75E2"/>
    <w:multiLevelType w:val="multilevel"/>
    <w:tmpl w:val="8716E4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E4B65"/>
    <w:rsid w:val="001B3936"/>
    <w:rsid w:val="00651B83"/>
    <w:rsid w:val="008E4B65"/>
    <w:rsid w:val="00A9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firstLine="140"/>
    </w:pPr>
    <w:rPr>
      <w:rFonts w:ascii="Arial" w:eastAsia="Arial" w:hAnsi="Arial" w:cs="Arial"/>
      <w:sz w:val="15"/>
      <w:szCs w:val="15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51B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1B8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firstLine="140"/>
    </w:pPr>
    <w:rPr>
      <w:rFonts w:ascii="Arial" w:eastAsia="Arial" w:hAnsi="Arial" w:cs="Arial"/>
      <w:sz w:val="15"/>
      <w:szCs w:val="15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51B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1B8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2024-10-24T06:38:00Z</dcterms:created>
  <dcterms:modified xsi:type="dcterms:W3CDTF">2024-10-24T06:40:00Z</dcterms:modified>
</cp:coreProperties>
</file>