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0715" w:rsidRPr="00873CF0" w:rsidRDefault="00873CF0" w:rsidP="00873CF0">
      <w:pPr>
        <w:jc w:val="center"/>
        <w:rPr>
          <w:rFonts w:ascii="Cambria" w:hAnsi="Cambria"/>
          <w:b/>
          <w:sz w:val="20"/>
          <w:szCs w:val="20"/>
        </w:rPr>
      </w:pPr>
      <w:r w:rsidRPr="00873CF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1658C" w:rsidRDefault="00873CF0" w:rsidP="00F41614">
      <w:pPr>
        <w:jc w:val="center"/>
        <w:rPr>
          <w:rFonts w:ascii="Cambria" w:hAnsi="Cambria"/>
          <w:b/>
          <w:sz w:val="20"/>
          <w:szCs w:val="20"/>
        </w:rPr>
      </w:pPr>
      <w:r w:rsidRPr="00873CF0">
        <w:rPr>
          <w:rFonts w:ascii="Cambria" w:hAnsi="Cambria"/>
          <w:b/>
          <w:sz w:val="20"/>
          <w:szCs w:val="20"/>
        </w:rPr>
        <w:t>РАСПОРЯЖЕНИЕ</w:t>
      </w:r>
    </w:p>
    <w:p w:rsidR="00873CF0" w:rsidRPr="00873CF0" w:rsidRDefault="00873CF0" w:rsidP="00F41614">
      <w:pPr>
        <w:jc w:val="center"/>
        <w:rPr>
          <w:rFonts w:ascii="Cambria" w:hAnsi="Cambria"/>
          <w:b/>
          <w:sz w:val="20"/>
          <w:szCs w:val="20"/>
        </w:rPr>
      </w:pPr>
      <w:r w:rsidRPr="00873CF0">
        <w:rPr>
          <w:rStyle w:val="2Exact"/>
          <w:rFonts w:ascii="Cambria" w:eastAsia="Tahoma" w:hAnsi="Cambria"/>
          <w:b/>
          <w:sz w:val="20"/>
          <w:szCs w:val="20"/>
        </w:rPr>
        <w:t>24 сентября 2020 года № 1713-р</w:t>
      </w:r>
    </w:p>
    <w:p w:rsidR="00050715" w:rsidRPr="00873CF0" w:rsidRDefault="00873CF0" w:rsidP="00873CF0">
      <w:pPr>
        <w:jc w:val="center"/>
      </w:pPr>
      <w:r w:rsidRPr="00873CF0">
        <w:rPr>
          <w:rFonts w:ascii="Cambria" w:hAnsi="Cambria"/>
          <w:b/>
          <w:sz w:val="20"/>
          <w:szCs w:val="20"/>
        </w:rPr>
        <w:t>«</w:t>
      </w:r>
      <w:r w:rsidR="00F800C0" w:rsidRPr="00873CF0">
        <w:rPr>
          <w:rFonts w:ascii="Cambria" w:hAnsi="Cambria"/>
          <w:b/>
          <w:sz w:val="20"/>
          <w:szCs w:val="20"/>
        </w:rPr>
        <w:t xml:space="preserve">О временном </w:t>
      </w:r>
      <w:r w:rsidRPr="00873CF0">
        <w:rPr>
          <w:rFonts w:ascii="Cambria" w:hAnsi="Cambria"/>
          <w:b/>
          <w:sz w:val="20"/>
          <w:szCs w:val="20"/>
        </w:rPr>
        <w:t>ограничении</w:t>
      </w:r>
      <w:r w:rsidR="00F800C0" w:rsidRPr="00873CF0">
        <w:rPr>
          <w:rFonts w:ascii="Cambria" w:hAnsi="Cambria"/>
          <w:b/>
          <w:sz w:val="20"/>
          <w:szCs w:val="20"/>
        </w:rPr>
        <w:t xml:space="preserve"> дорожного движения на время проведения мероприятия</w:t>
      </w:r>
      <w:r w:rsidRPr="00873CF0">
        <w:rPr>
          <w:rFonts w:ascii="Cambria" w:hAnsi="Cambria"/>
          <w:b/>
          <w:sz w:val="20"/>
          <w:szCs w:val="20"/>
        </w:rPr>
        <w:t xml:space="preserve"> </w:t>
      </w:r>
      <w:r w:rsidR="00F800C0" w:rsidRPr="00873CF0">
        <w:rPr>
          <w:rFonts w:ascii="Cambria" w:hAnsi="Cambria"/>
          <w:b/>
          <w:sz w:val="20"/>
          <w:szCs w:val="20"/>
        </w:rPr>
        <w:t>«СЕЛИАС-2020»</w:t>
      </w:r>
    </w:p>
    <w:p w:rsidR="00050715" w:rsidRPr="00873CF0" w:rsidRDefault="00F800C0" w:rsidP="00873CF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73CF0">
        <w:rPr>
          <w:rFonts w:ascii="Arial" w:hAnsi="Arial" w:cs="Arial"/>
          <w:sz w:val="18"/>
          <w:szCs w:val="18"/>
        </w:rPr>
        <w:t>В соответствии с Федеральными чаконами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и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</w:t>
      </w:r>
      <w:r w:rsidR="00873CF0">
        <w:rPr>
          <w:rFonts w:ascii="Arial" w:hAnsi="Arial" w:cs="Arial"/>
          <w:sz w:val="18"/>
          <w:szCs w:val="18"/>
        </w:rPr>
        <w:t>ьно</w:t>
      </w:r>
      <w:r w:rsidRPr="00873CF0">
        <w:rPr>
          <w:rFonts w:ascii="Arial" w:hAnsi="Arial" w:cs="Arial"/>
          <w:sz w:val="18"/>
          <w:szCs w:val="18"/>
        </w:rPr>
        <w:t>го, местного значения в</w:t>
      </w:r>
      <w:proofErr w:type="gramEnd"/>
      <w:r w:rsidRPr="00873CF0">
        <w:rPr>
          <w:rFonts w:ascii="Arial" w:hAnsi="Arial" w:cs="Arial"/>
          <w:sz w:val="18"/>
          <w:szCs w:val="18"/>
        </w:rPr>
        <w:t xml:space="preserve"> </w:t>
      </w:r>
      <w:proofErr w:type="gramStart"/>
      <w:r w:rsidR="00873CF0">
        <w:rPr>
          <w:rFonts w:ascii="Arial" w:hAnsi="Arial" w:cs="Arial"/>
          <w:sz w:val="18"/>
          <w:szCs w:val="18"/>
        </w:rPr>
        <w:t>гр</w:t>
      </w:r>
      <w:r w:rsidRPr="00873CF0">
        <w:rPr>
          <w:rFonts w:ascii="Arial" w:hAnsi="Arial" w:cs="Arial"/>
          <w:sz w:val="18"/>
          <w:szCs w:val="18"/>
        </w:rPr>
        <w:t>аницах населенных пунктов», постановлением Правительства Астраханской области от 16.03.2012 № 86-11 «О Порядке осуществления временных о</w:t>
      </w:r>
      <w:r w:rsidR="00873CF0">
        <w:rPr>
          <w:rFonts w:ascii="Arial" w:hAnsi="Arial" w:cs="Arial"/>
          <w:sz w:val="18"/>
          <w:szCs w:val="18"/>
        </w:rPr>
        <w:t>гр</w:t>
      </w:r>
      <w:r w:rsidRPr="00873CF0">
        <w:rPr>
          <w:rFonts w:ascii="Arial" w:hAnsi="Arial" w:cs="Arial"/>
          <w:sz w:val="18"/>
          <w:szCs w:val="18"/>
        </w:rPr>
        <w:t>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мероприятия «СЕЛИАС-2020»:</w:t>
      </w:r>
      <w:proofErr w:type="gramEnd"/>
    </w:p>
    <w:p w:rsidR="00050715" w:rsidRPr="00873CF0" w:rsidRDefault="00873CF0" w:rsidP="00873C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3CF0">
        <w:rPr>
          <w:rFonts w:ascii="Arial" w:hAnsi="Arial" w:cs="Arial"/>
          <w:sz w:val="18"/>
          <w:szCs w:val="18"/>
        </w:rPr>
        <w:t xml:space="preserve">1. </w:t>
      </w:r>
      <w:r w:rsidR="00F800C0" w:rsidRPr="00873CF0">
        <w:rPr>
          <w:rFonts w:ascii="Arial" w:hAnsi="Arial" w:cs="Arial"/>
          <w:sz w:val="18"/>
          <w:szCs w:val="18"/>
        </w:rPr>
        <w:t>Ввести временное ограничение дорожного движения с 25.09.2020 по 01.10.2020 по проезду от ул. Лейтенанта Шмидта до д.</w:t>
      </w:r>
      <w:r w:rsidR="00BC42AE">
        <w:rPr>
          <w:rFonts w:ascii="Arial" w:hAnsi="Arial" w:cs="Arial"/>
          <w:sz w:val="18"/>
          <w:szCs w:val="18"/>
        </w:rPr>
        <w:t xml:space="preserve"> </w:t>
      </w:r>
      <w:r w:rsidR="00F800C0" w:rsidRPr="00873CF0">
        <w:rPr>
          <w:rFonts w:ascii="Arial" w:hAnsi="Arial" w:cs="Arial"/>
          <w:sz w:val="18"/>
          <w:szCs w:val="18"/>
        </w:rPr>
        <w:t xml:space="preserve">4/1 по ул. </w:t>
      </w:r>
      <w:proofErr w:type="gramStart"/>
      <w:r w:rsidR="00F800C0" w:rsidRPr="00873CF0">
        <w:rPr>
          <w:rFonts w:ascii="Arial" w:hAnsi="Arial" w:cs="Arial"/>
          <w:sz w:val="18"/>
          <w:szCs w:val="18"/>
        </w:rPr>
        <w:t>Кремлевской</w:t>
      </w:r>
      <w:proofErr w:type="gramEnd"/>
      <w:r w:rsidR="00F800C0" w:rsidRPr="00873CF0">
        <w:rPr>
          <w:rFonts w:ascii="Arial" w:hAnsi="Arial" w:cs="Arial"/>
          <w:sz w:val="18"/>
          <w:szCs w:val="18"/>
        </w:rPr>
        <w:t xml:space="preserve">, по уд. Лейтенанта Шмидта от д. 2 по ул. </w:t>
      </w:r>
      <w:proofErr w:type="gramStart"/>
      <w:r w:rsidR="00F800C0" w:rsidRPr="00873CF0">
        <w:rPr>
          <w:rFonts w:ascii="Arial" w:hAnsi="Arial" w:cs="Arial"/>
          <w:sz w:val="18"/>
          <w:szCs w:val="18"/>
        </w:rPr>
        <w:t>Кремлевской</w:t>
      </w:r>
      <w:proofErr w:type="gramEnd"/>
      <w:r w:rsidR="00F800C0" w:rsidRPr="00873CF0">
        <w:rPr>
          <w:rFonts w:ascii="Arial" w:hAnsi="Arial" w:cs="Arial"/>
          <w:sz w:val="18"/>
          <w:szCs w:val="18"/>
        </w:rPr>
        <w:t xml:space="preserve"> до ул. Максима Гор</w:t>
      </w:r>
      <w:r w:rsidR="00BC42AE">
        <w:rPr>
          <w:rFonts w:ascii="Arial" w:hAnsi="Arial" w:cs="Arial"/>
          <w:sz w:val="18"/>
          <w:szCs w:val="18"/>
        </w:rPr>
        <w:t>ьк</w:t>
      </w:r>
      <w:r w:rsidR="00F800C0" w:rsidRPr="00873CF0">
        <w:rPr>
          <w:rFonts w:ascii="Arial" w:hAnsi="Arial" w:cs="Arial"/>
          <w:sz w:val="18"/>
          <w:szCs w:val="18"/>
        </w:rPr>
        <w:t>ого.</w:t>
      </w:r>
    </w:p>
    <w:p w:rsidR="00050715" w:rsidRPr="00873CF0" w:rsidRDefault="00873CF0" w:rsidP="00873C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3CF0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F800C0" w:rsidRPr="00873CF0">
        <w:rPr>
          <w:rFonts w:ascii="Arial" w:hAnsi="Arial" w:cs="Arial"/>
          <w:sz w:val="18"/>
          <w:szCs w:val="18"/>
        </w:rPr>
        <w:t>Ввести временное ограничение остановки и стоянки частного автотранспорта с 25.09.2020 по 01.10.2020 по проезду от ул. Лейтенанта Шмидта до д.4/1 по ул. Кремлевской, по ул. Лейтенанта Шмидта от д. 2 по ул. Кремлевской до ул. Максима Горького.</w:t>
      </w:r>
      <w:proofErr w:type="gramEnd"/>
    </w:p>
    <w:p w:rsidR="00050715" w:rsidRPr="00873CF0" w:rsidRDefault="00873CF0" w:rsidP="00873C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3CF0">
        <w:rPr>
          <w:rFonts w:ascii="Arial" w:hAnsi="Arial" w:cs="Arial"/>
          <w:sz w:val="18"/>
          <w:szCs w:val="18"/>
        </w:rPr>
        <w:t xml:space="preserve">3. </w:t>
      </w:r>
      <w:r w:rsidR="00F800C0" w:rsidRPr="00873CF0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мероприятия «СЕЛИАС-2020».</w:t>
      </w:r>
    </w:p>
    <w:p w:rsidR="00050715" w:rsidRPr="00873CF0" w:rsidRDefault="00BC42AE" w:rsidP="00873CF0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4. </w:t>
      </w:r>
      <w:r w:rsidR="00F800C0" w:rsidRPr="00873CF0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в течение семи дней со дня принятия настоящего распоряжения администрации</w:t>
      </w:r>
      <w:r w:rsidR="00873CF0" w:rsidRPr="00873CF0">
        <w:rPr>
          <w:rFonts w:ascii="Arial" w:hAnsi="Arial" w:cs="Arial"/>
          <w:sz w:val="18"/>
          <w:szCs w:val="18"/>
        </w:rPr>
        <w:t xml:space="preserve"> </w:t>
      </w:r>
      <w:r w:rsidR="00F800C0" w:rsidRPr="00873CF0">
        <w:rPr>
          <w:rFonts w:ascii="Arial" w:hAnsi="Arial" w:cs="Arial"/>
          <w:sz w:val="18"/>
          <w:szCs w:val="18"/>
        </w:rPr>
        <w:t xml:space="preserve">муниципального </w:t>
      </w:r>
      <w:r>
        <w:rPr>
          <w:rFonts w:ascii="Arial" w:hAnsi="Arial" w:cs="Arial"/>
          <w:sz w:val="18"/>
          <w:szCs w:val="18"/>
        </w:rPr>
        <w:t>образования «Город Астрахань» направить его в адрес УГИБДД</w:t>
      </w:r>
      <w:r w:rsidR="00F800C0" w:rsidRPr="00873CF0">
        <w:rPr>
          <w:rFonts w:ascii="Arial" w:hAnsi="Arial" w:cs="Arial"/>
          <w:sz w:val="18"/>
          <w:szCs w:val="18"/>
        </w:rPr>
        <w:t xml:space="preserve"> МИД России по Астраханской области</w:t>
      </w:r>
    </w:p>
    <w:p w:rsidR="00BC42AE" w:rsidRPr="00873CF0" w:rsidRDefault="00873CF0" w:rsidP="00BC42A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3CF0">
        <w:rPr>
          <w:rFonts w:ascii="Arial" w:hAnsi="Arial" w:cs="Arial"/>
          <w:sz w:val="18"/>
          <w:szCs w:val="18"/>
        </w:rPr>
        <w:t>5.</w:t>
      </w:r>
      <w:r w:rsidR="00F800C0" w:rsidRPr="00873CF0">
        <w:rPr>
          <w:rFonts w:ascii="Arial" w:hAnsi="Arial" w:cs="Arial"/>
          <w:sz w:val="18"/>
          <w:szCs w:val="18"/>
        </w:rPr>
        <w:t xml:space="preserve"> Управлению информационной </w:t>
      </w:r>
      <w:r w:rsidR="00BC42AE">
        <w:rPr>
          <w:rFonts w:ascii="Arial" w:hAnsi="Arial" w:cs="Arial"/>
          <w:sz w:val="18"/>
          <w:szCs w:val="18"/>
        </w:rPr>
        <w:t>политики</w:t>
      </w:r>
      <w:r w:rsidR="00F800C0" w:rsidRPr="00873CF0">
        <w:rPr>
          <w:rFonts w:ascii="Arial" w:hAnsi="Arial" w:cs="Arial"/>
          <w:sz w:val="18"/>
          <w:szCs w:val="18"/>
        </w:rPr>
        <w:t xml:space="preserve"> </w:t>
      </w:r>
      <w:r w:rsidR="00BC42AE" w:rsidRPr="00873CF0">
        <w:rPr>
          <w:rFonts w:ascii="Arial" w:hAnsi="Arial" w:cs="Arial"/>
          <w:sz w:val="18"/>
          <w:szCs w:val="18"/>
        </w:rPr>
        <w:t xml:space="preserve">администрации муниципального </w:t>
      </w:r>
      <w:r w:rsidR="00BC42AE">
        <w:rPr>
          <w:rFonts w:ascii="Arial" w:hAnsi="Arial" w:cs="Arial"/>
          <w:sz w:val="18"/>
          <w:szCs w:val="18"/>
        </w:rPr>
        <w:t xml:space="preserve">образования «Город Астрахань» </w:t>
      </w:r>
      <w:proofErr w:type="gramStart"/>
      <w:r w:rsidR="00BC42AE">
        <w:rPr>
          <w:rFonts w:ascii="Arial" w:hAnsi="Arial" w:cs="Arial"/>
          <w:sz w:val="18"/>
          <w:szCs w:val="18"/>
        </w:rPr>
        <w:t>разместить</w:t>
      </w:r>
      <w:proofErr w:type="gramEnd"/>
      <w:r w:rsidR="00BC42AE">
        <w:rPr>
          <w:rFonts w:ascii="Arial" w:hAnsi="Arial" w:cs="Arial"/>
          <w:sz w:val="18"/>
          <w:szCs w:val="18"/>
        </w:rPr>
        <w:t xml:space="preserve"> настоящее распоряжение  </w:t>
      </w:r>
      <w:r w:rsidR="00BC42AE" w:rsidRPr="00873CF0">
        <w:rPr>
          <w:rFonts w:ascii="Arial" w:hAnsi="Arial" w:cs="Arial"/>
          <w:sz w:val="18"/>
          <w:szCs w:val="18"/>
        </w:rPr>
        <w:t xml:space="preserve">администрации муниципального </w:t>
      </w:r>
      <w:r w:rsidR="00BC42AE">
        <w:rPr>
          <w:rFonts w:ascii="Arial" w:hAnsi="Arial" w:cs="Arial"/>
          <w:sz w:val="18"/>
          <w:szCs w:val="18"/>
        </w:rPr>
        <w:t>образования «Город Астрахань»</w:t>
      </w:r>
      <w:r w:rsidR="00F800C0" w:rsidRPr="00873CF0">
        <w:rPr>
          <w:rFonts w:ascii="Arial" w:hAnsi="Arial" w:cs="Arial"/>
          <w:sz w:val="18"/>
          <w:szCs w:val="18"/>
        </w:rPr>
        <w:t xml:space="preserve"> </w:t>
      </w:r>
      <w:r w:rsidR="00BC42AE">
        <w:rPr>
          <w:rFonts w:ascii="Arial" w:hAnsi="Arial" w:cs="Arial"/>
          <w:sz w:val="18"/>
          <w:szCs w:val="18"/>
        </w:rPr>
        <w:t xml:space="preserve">на официальном сайте </w:t>
      </w:r>
      <w:r w:rsidR="00BC42AE" w:rsidRPr="00873CF0">
        <w:rPr>
          <w:rFonts w:ascii="Arial" w:hAnsi="Arial" w:cs="Arial"/>
          <w:sz w:val="18"/>
          <w:szCs w:val="18"/>
        </w:rPr>
        <w:t xml:space="preserve">администрации муниципального </w:t>
      </w:r>
      <w:r w:rsidR="00BC42AE">
        <w:rPr>
          <w:rFonts w:ascii="Arial" w:hAnsi="Arial" w:cs="Arial"/>
          <w:sz w:val="18"/>
          <w:szCs w:val="18"/>
        </w:rPr>
        <w:t xml:space="preserve">образования «Город Астрахань» и проинформировать население о принятом распоряжении </w:t>
      </w:r>
      <w:r w:rsidR="00BC42AE" w:rsidRPr="00873CF0">
        <w:rPr>
          <w:rFonts w:ascii="Arial" w:hAnsi="Arial" w:cs="Arial"/>
          <w:sz w:val="18"/>
          <w:szCs w:val="18"/>
        </w:rPr>
        <w:t xml:space="preserve">администрации муниципального </w:t>
      </w:r>
      <w:r w:rsidR="00BC42AE">
        <w:rPr>
          <w:rFonts w:ascii="Arial" w:hAnsi="Arial" w:cs="Arial"/>
          <w:sz w:val="18"/>
          <w:szCs w:val="18"/>
        </w:rPr>
        <w:t>образования «Город Астрахань» в средствах массовой информации.</w:t>
      </w:r>
    </w:p>
    <w:p w:rsidR="00050715" w:rsidRPr="00873CF0" w:rsidRDefault="00F800C0" w:rsidP="00873C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3CF0">
        <w:rPr>
          <w:rFonts w:ascii="Arial" w:hAnsi="Arial" w:cs="Arial"/>
          <w:sz w:val="18"/>
          <w:szCs w:val="18"/>
        </w:rPr>
        <w:t xml:space="preserve">6 </w:t>
      </w:r>
      <w:proofErr w:type="gramStart"/>
      <w:r w:rsidRPr="00873CF0">
        <w:rPr>
          <w:rFonts w:ascii="Arial" w:hAnsi="Arial" w:cs="Arial"/>
          <w:sz w:val="18"/>
          <w:szCs w:val="18"/>
        </w:rPr>
        <w:t>Контрол</w:t>
      </w:r>
      <w:r w:rsidR="00BC42AE">
        <w:rPr>
          <w:rFonts w:ascii="Arial" w:hAnsi="Arial" w:cs="Arial"/>
          <w:sz w:val="18"/>
          <w:szCs w:val="18"/>
        </w:rPr>
        <w:t>ь</w:t>
      </w:r>
      <w:r w:rsidRPr="00873CF0">
        <w:rPr>
          <w:rFonts w:ascii="Arial" w:hAnsi="Arial" w:cs="Arial"/>
          <w:sz w:val="18"/>
          <w:szCs w:val="18"/>
        </w:rPr>
        <w:t xml:space="preserve"> </w:t>
      </w:r>
      <w:r w:rsidR="00BC42AE">
        <w:rPr>
          <w:rFonts w:ascii="Arial" w:hAnsi="Arial" w:cs="Arial"/>
          <w:sz w:val="18"/>
          <w:szCs w:val="18"/>
        </w:rPr>
        <w:t>за</w:t>
      </w:r>
      <w:proofErr w:type="gramEnd"/>
      <w:r w:rsidRPr="00873CF0">
        <w:rPr>
          <w:rFonts w:ascii="Arial" w:hAnsi="Arial" w:cs="Arial"/>
          <w:sz w:val="18"/>
          <w:szCs w:val="18"/>
        </w:rPr>
        <w:t xml:space="preserve"> исполнением настоя</w:t>
      </w:r>
      <w:r w:rsidR="00BC42AE">
        <w:rPr>
          <w:rFonts w:ascii="Arial" w:hAnsi="Arial" w:cs="Arial"/>
          <w:sz w:val="18"/>
          <w:szCs w:val="18"/>
        </w:rPr>
        <w:t>ще</w:t>
      </w:r>
      <w:r w:rsidRPr="00873CF0">
        <w:rPr>
          <w:rFonts w:ascii="Arial" w:hAnsi="Arial" w:cs="Arial"/>
          <w:sz w:val="18"/>
          <w:szCs w:val="18"/>
        </w:rPr>
        <w:t xml:space="preserve">го </w:t>
      </w:r>
      <w:r w:rsidR="00BC42AE">
        <w:rPr>
          <w:rFonts w:ascii="Arial" w:hAnsi="Arial" w:cs="Arial"/>
          <w:sz w:val="18"/>
          <w:szCs w:val="18"/>
        </w:rPr>
        <w:t>распоряжения</w:t>
      </w:r>
      <w:r w:rsidRPr="00873CF0">
        <w:rPr>
          <w:rFonts w:ascii="Arial" w:hAnsi="Arial" w:cs="Arial"/>
          <w:sz w:val="18"/>
          <w:szCs w:val="18"/>
        </w:rPr>
        <w:t xml:space="preserve"> </w:t>
      </w:r>
      <w:r w:rsidR="00BC42AE" w:rsidRPr="00873CF0">
        <w:rPr>
          <w:rFonts w:ascii="Arial" w:hAnsi="Arial" w:cs="Arial"/>
          <w:sz w:val="18"/>
          <w:szCs w:val="18"/>
        </w:rPr>
        <w:t xml:space="preserve">администрации муниципального </w:t>
      </w:r>
      <w:r w:rsidR="00BC42AE">
        <w:rPr>
          <w:rFonts w:ascii="Arial" w:hAnsi="Arial" w:cs="Arial"/>
          <w:sz w:val="18"/>
          <w:szCs w:val="18"/>
        </w:rPr>
        <w:t>образования «Город Астрахань» возложить на начальника</w:t>
      </w:r>
      <w:r w:rsidRPr="00873CF0">
        <w:rPr>
          <w:rFonts w:ascii="Arial" w:hAnsi="Arial" w:cs="Arial"/>
          <w:sz w:val="18"/>
          <w:szCs w:val="18"/>
        </w:rPr>
        <w:t xml:space="preserve"> управления по коммунальному </w:t>
      </w:r>
      <w:r w:rsidR="00BC42AE">
        <w:rPr>
          <w:rFonts w:ascii="Arial" w:hAnsi="Arial" w:cs="Arial"/>
          <w:sz w:val="18"/>
          <w:szCs w:val="18"/>
        </w:rPr>
        <w:t>хозяйству</w:t>
      </w:r>
      <w:r w:rsidRPr="00873CF0">
        <w:rPr>
          <w:rFonts w:ascii="Arial" w:hAnsi="Arial" w:cs="Arial"/>
          <w:sz w:val="18"/>
          <w:szCs w:val="18"/>
        </w:rPr>
        <w:t xml:space="preserve"> и благоустройству </w:t>
      </w:r>
      <w:r w:rsidR="00BC42AE" w:rsidRPr="00873CF0">
        <w:rPr>
          <w:rFonts w:ascii="Arial" w:hAnsi="Arial" w:cs="Arial"/>
          <w:sz w:val="18"/>
          <w:szCs w:val="18"/>
        </w:rPr>
        <w:t xml:space="preserve">администрации муниципального </w:t>
      </w:r>
      <w:r w:rsidR="00BC42AE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873CF0" w:rsidRDefault="00BC42AE" w:rsidP="00BC42AE">
      <w:pPr>
        <w:jc w:val="right"/>
        <w:rPr>
          <w:rFonts w:ascii="Arial" w:hAnsi="Arial" w:cs="Arial"/>
          <w:b/>
          <w:sz w:val="18"/>
          <w:szCs w:val="18"/>
        </w:rPr>
      </w:pPr>
      <w:r w:rsidRPr="00BC42AE">
        <w:rPr>
          <w:rFonts w:ascii="Arial" w:hAnsi="Arial" w:cs="Arial"/>
          <w:b/>
          <w:sz w:val="18"/>
          <w:szCs w:val="18"/>
        </w:rPr>
        <w:t>И.о. главы администрации М.Н. Пермякова</w:t>
      </w:r>
    </w:p>
    <w:p w:rsidR="00BC42AE" w:rsidRDefault="00BC42AE" w:rsidP="00BC42AE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br w:type="page"/>
      </w:r>
    </w:p>
    <w:p w:rsidR="00BC42AE" w:rsidRDefault="00BC42AE" w:rsidP="00BC42AE">
      <w:pPr>
        <w:jc w:val="right"/>
        <w:rPr>
          <w:b/>
        </w:rPr>
        <w:sectPr w:rsidR="00BC42AE" w:rsidSect="00873CF0">
          <w:pgSz w:w="11907" w:h="16839" w:code="9"/>
          <w:pgMar w:top="1134" w:right="1134" w:bottom="567" w:left="1985" w:header="0" w:footer="6" w:gutter="0"/>
          <w:cols w:space="720"/>
          <w:noEndnote/>
          <w:docGrid w:linePitch="360"/>
        </w:sectPr>
      </w:pPr>
    </w:p>
    <w:p w:rsidR="00BC42AE" w:rsidRPr="00BC42AE" w:rsidRDefault="00A1658C" w:rsidP="00BC42AE">
      <w:pPr>
        <w:jc w:val="right"/>
        <w:rPr>
          <w:b/>
        </w:rPr>
      </w:pPr>
      <w:bookmarkStart w:id="0" w:name="_GoBack"/>
      <w:bookmarkEnd w:id="0"/>
      <w:r>
        <w:rPr>
          <w:b/>
          <w:noProof/>
          <w:lang w:bidi="ar-SA"/>
        </w:rPr>
        <w:lastRenderedPageBreak/>
        <w:drawing>
          <wp:inline distT="0" distB="0" distL="0" distR="0">
            <wp:extent cx="9037320" cy="6840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37320" cy="684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C42AE" w:rsidRPr="00BC42AE" w:rsidSect="00BC42AE">
      <w:pgSz w:w="16839" w:h="11907" w:orient="landscape" w:code="9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4D7D" w:rsidRDefault="00394D7D">
      <w:r>
        <w:separator/>
      </w:r>
    </w:p>
  </w:endnote>
  <w:endnote w:type="continuationSeparator" w:id="0">
    <w:p w:rsidR="00394D7D" w:rsidRDefault="00394D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4D7D" w:rsidRDefault="00394D7D"/>
  </w:footnote>
  <w:footnote w:type="continuationSeparator" w:id="0">
    <w:p w:rsidR="00394D7D" w:rsidRDefault="00394D7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72403A"/>
    <w:multiLevelType w:val="multilevel"/>
    <w:tmpl w:val="76062FD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0715"/>
    <w:rsid w:val="00050715"/>
    <w:rsid w:val="0007457C"/>
    <w:rsid w:val="00394D7D"/>
    <w:rsid w:val="00873CF0"/>
    <w:rsid w:val="00A1658C"/>
    <w:rsid w:val="00BC42AE"/>
    <w:rsid w:val="00F41614"/>
    <w:rsid w:val="00F80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5Exact">
    <w:name w:val="Основной текст (5) Exact"/>
    <w:basedOn w:val="a0"/>
    <w:link w:val="5"/>
    <w:rPr>
      <w:rFonts w:ascii="Garamond" w:eastAsia="Garamond" w:hAnsi="Garamond" w:cs="Garamond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4">
    <w:name w:val="Основной текст (4)_"/>
    <w:basedOn w:val="a0"/>
    <w:link w:val="40"/>
    <w:rPr>
      <w:rFonts w:ascii="Segoe UI" w:eastAsia="Segoe UI" w:hAnsi="Segoe UI" w:cs="Segoe UI"/>
      <w:b w:val="0"/>
      <w:bCs w:val="0"/>
      <w:i w:val="0"/>
      <w:iCs w:val="0"/>
      <w:smallCaps w:val="0"/>
      <w:strike w:val="0"/>
      <w:spacing w:val="-10"/>
      <w:sz w:val="15"/>
      <w:szCs w:val="15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12pt">
    <w:name w:val="Заголовок №1 + Интервал 2 pt"/>
    <w:basedOn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21">
    <w:name w:val="Основной текст (2) + 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6">
    <w:name w:val="Основной текст (6)_"/>
    <w:basedOn w:val="a0"/>
    <w:link w:val="60"/>
    <w:rPr>
      <w:rFonts w:ascii="Segoe UI" w:eastAsia="Segoe UI" w:hAnsi="Segoe UI" w:cs="Segoe UI"/>
      <w:b w:val="0"/>
      <w:bCs w:val="0"/>
      <w:i w:val="0"/>
      <w:iCs w:val="0"/>
      <w:smallCaps w:val="0"/>
      <w:strike w:val="0"/>
      <w:spacing w:val="-10"/>
      <w:sz w:val="17"/>
      <w:szCs w:val="17"/>
      <w:u w:val="none"/>
    </w:rPr>
  </w:style>
  <w:style w:type="character" w:customStyle="1" w:styleId="6BookAntiqua8pt0pt">
    <w:name w:val="Основной текст (6) + Book Antiqua;8 pt;Интервал 0 pt"/>
    <w:basedOn w:val="6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6TrebuchetMS75pt0pt">
    <w:name w:val="Основной текст (6) + Trebuchet MS;7;5 pt;Курсив;Интервал 0 pt"/>
    <w:basedOn w:val="6"/>
    <w:rPr>
      <w:rFonts w:ascii="Trebuchet MS" w:eastAsia="Trebuchet MS" w:hAnsi="Trebuchet MS" w:cs="Trebuchet MS"/>
      <w:b w:val="0"/>
      <w:bCs w:val="0"/>
      <w:i/>
      <w:iCs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6TrebuchetMS8pt0pt">
    <w:name w:val="Основной текст (6) + Trebuchet MS;8 pt;Курсив;Интервал 0 pt"/>
    <w:basedOn w:val="6"/>
    <w:rPr>
      <w:rFonts w:ascii="Trebuchet MS" w:eastAsia="Trebuchet MS" w:hAnsi="Trebuchet MS" w:cs="Trebuchet MS"/>
      <w:b w:val="0"/>
      <w:bCs w:val="0"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6TrebuchetMS8pt">
    <w:name w:val="Основной текст (6) + Trebuchet MS;8 pt"/>
    <w:basedOn w:val="6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100">
    <w:name w:val="Основной текст (10)_"/>
    <w:basedOn w:val="a0"/>
    <w:link w:val="101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102">
    <w:name w:val="Основной текст (10) + Курсив"/>
    <w:basedOn w:val="100"/>
    <w:rPr>
      <w:rFonts w:ascii="Book Antiqua" w:eastAsia="Book Antiqua" w:hAnsi="Book Antiqua" w:cs="Book Antiqua"/>
      <w:b w:val="0"/>
      <w:bCs w:val="0"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103">
    <w:name w:val="Основной текст (10) + Малые прописные"/>
    <w:basedOn w:val="100"/>
    <w:rPr>
      <w:rFonts w:ascii="Book Antiqua" w:eastAsia="Book Antiqua" w:hAnsi="Book Antiqua" w:cs="Book Antiqua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16"/>
      <w:szCs w:val="16"/>
      <w:u w:val="none"/>
      <w:lang w:val="en-US" w:eastAsia="en-US" w:bidi="en-US"/>
    </w:rPr>
  </w:style>
  <w:style w:type="character" w:customStyle="1" w:styleId="1085pt">
    <w:name w:val="Основной текст (10) + 8;5 pt"/>
    <w:basedOn w:val="100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104">
    <w:name w:val="Основной текст (10) + Курсив"/>
    <w:basedOn w:val="100"/>
    <w:rPr>
      <w:rFonts w:ascii="Book Antiqua" w:eastAsia="Book Antiqua" w:hAnsi="Book Antiqua" w:cs="Book Antiqua"/>
      <w:b w:val="0"/>
      <w:bCs w:val="0"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11">
    <w:name w:val="Основной текст (11)_"/>
    <w:basedOn w:val="a0"/>
    <w:link w:val="110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0"/>
      <w:sz w:val="15"/>
      <w:szCs w:val="15"/>
      <w:u w:val="none"/>
    </w:rPr>
  </w:style>
  <w:style w:type="character" w:customStyle="1" w:styleId="11BookAntiqua8pt">
    <w:name w:val="Основной текст (11) + Book Antiqua;8 pt"/>
    <w:basedOn w:val="11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12">
    <w:name w:val="Заголовок №1 (2)_"/>
    <w:basedOn w:val="a0"/>
    <w:link w:val="120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12SegoeUI19pt0pt">
    <w:name w:val="Заголовок №1 (2) + Segoe UI;19 pt;Курсив;Интервал 0 pt"/>
    <w:basedOn w:val="12"/>
    <w:rPr>
      <w:rFonts w:ascii="Segoe UI" w:eastAsia="Segoe UI" w:hAnsi="Segoe UI" w:cs="Segoe UI"/>
      <w:b w:val="0"/>
      <w:bCs w:val="0"/>
      <w:i/>
      <w:iCs/>
      <w:smallCaps w:val="0"/>
      <w:strike w:val="0"/>
      <w:color w:val="000000"/>
      <w:spacing w:val="-10"/>
      <w:w w:val="100"/>
      <w:position w:val="0"/>
      <w:sz w:val="38"/>
      <w:szCs w:val="38"/>
      <w:u w:val="none"/>
      <w:lang w:val="en-US" w:eastAsia="en-US" w:bidi="en-US"/>
    </w:rPr>
  </w:style>
  <w:style w:type="character" w:customStyle="1" w:styleId="22">
    <w:name w:val="Заголовок №2_"/>
    <w:basedOn w:val="a0"/>
    <w:link w:val="23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-1pt">
    <w:name w:val="Заголовок №2 + Интервал -1 pt"/>
    <w:basedOn w:val="22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18"/>
      <w:szCs w:val="18"/>
      <w:u w:val="none"/>
      <w:lang w:val="en-US" w:eastAsia="en-US" w:bidi="en-US"/>
    </w:rPr>
  </w:style>
  <w:style w:type="character" w:customStyle="1" w:styleId="2BookAntiqua10pt">
    <w:name w:val="Заголовок №2 + Book Antiqua;10 pt"/>
    <w:basedOn w:val="22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Garamond" w:eastAsia="Garamond" w:hAnsi="Garamond" w:cs="Garamond"/>
      <w:sz w:val="19"/>
      <w:szCs w:val="19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60" w:line="213" w:lineRule="exact"/>
      <w:jc w:val="center"/>
    </w:pPr>
    <w:rPr>
      <w:rFonts w:ascii="Segoe UI" w:eastAsia="Segoe UI" w:hAnsi="Segoe UI" w:cs="Segoe UI"/>
      <w:spacing w:val="-10"/>
      <w:sz w:val="15"/>
      <w:szCs w:val="15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60" w:line="0" w:lineRule="atLeast"/>
      <w:jc w:val="center"/>
      <w:outlineLvl w:val="0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0" w:lineRule="atLeast"/>
      <w:jc w:val="both"/>
    </w:pPr>
    <w:rPr>
      <w:rFonts w:ascii="Segoe UI" w:eastAsia="Segoe UI" w:hAnsi="Segoe UI" w:cs="Segoe UI"/>
      <w:spacing w:val="-10"/>
      <w:sz w:val="17"/>
      <w:szCs w:val="17"/>
    </w:rPr>
  </w:style>
  <w:style w:type="paragraph" w:customStyle="1" w:styleId="101">
    <w:name w:val="Основной текст (10)"/>
    <w:basedOn w:val="a"/>
    <w:link w:val="100"/>
    <w:pPr>
      <w:shd w:val="clear" w:color="auto" w:fill="FFFFFF"/>
      <w:spacing w:line="184" w:lineRule="exact"/>
    </w:pPr>
    <w:rPr>
      <w:rFonts w:ascii="Book Antiqua" w:eastAsia="Book Antiqua" w:hAnsi="Book Antiqua" w:cs="Book Antiqua"/>
      <w:sz w:val="16"/>
      <w:szCs w:val="16"/>
    </w:rPr>
  </w:style>
  <w:style w:type="paragraph" w:customStyle="1" w:styleId="110">
    <w:name w:val="Основной текст (11)"/>
    <w:basedOn w:val="a"/>
    <w:link w:val="11"/>
    <w:pPr>
      <w:shd w:val="clear" w:color="auto" w:fill="FFFFFF"/>
      <w:spacing w:after="360" w:line="184" w:lineRule="exact"/>
    </w:pPr>
    <w:rPr>
      <w:rFonts w:ascii="Trebuchet MS" w:eastAsia="Trebuchet MS" w:hAnsi="Trebuchet MS" w:cs="Trebuchet MS"/>
      <w:sz w:val="15"/>
      <w:szCs w:val="15"/>
    </w:rPr>
  </w:style>
  <w:style w:type="paragraph" w:customStyle="1" w:styleId="120">
    <w:name w:val="Заголовок №1 (2)"/>
    <w:basedOn w:val="a"/>
    <w:link w:val="12"/>
    <w:pPr>
      <w:shd w:val="clear" w:color="auto" w:fill="FFFFFF"/>
      <w:spacing w:before="180" w:line="0" w:lineRule="atLeast"/>
      <w:outlineLvl w:val="0"/>
    </w:pPr>
    <w:rPr>
      <w:rFonts w:ascii="Book Antiqua" w:eastAsia="Book Antiqua" w:hAnsi="Book Antiqua" w:cs="Book Antiqua"/>
      <w:sz w:val="32"/>
      <w:szCs w:val="32"/>
    </w:rPr>
  </w:style>
  <w:style w:type="paragraph" w:customStyle="1" w:styleId="23">
    <w:name w:val="Заголовок №2"/>
    <w:basedOn w:val="a"/>
    <w:link w:val="22"/>
    <w:pPr>
      <w:shd w:val="clear" w:color="auto" w:fill="FFFFFF"/>
      <w:spacing w:line="0" w:lineRule="atLeast"/>
      <w:outlineLvl w:val="1"/>
    </w:pPr>
    <w:rPr>
      <w:rFonts w:ascii="Trebuchet MS" w:eastAsia="Trebuchet MS" w:hAnsi="Trebuchet MS" w:cs="Trebuchet MS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873CF0"/>
    <w:rPr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73CF0"/>
    <w:rPr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5Exact">
    <w:name w:val="Основной текст (5) Exact"/>
    <w:basedOn w:val="a0"/>
    <w:link w:val="5"/>
    <w:rPr>
      <w:rFonts w:ascii="Garamond" w:eastAsia="Garamond" w:hAnsi="Garamond" w:cs="Garamond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4">
    <w:name w:val="Основной текст (4)_"/>
    <w:basedOn w:val="a0"/>
    <w:link w:val="40"/>
    <w:rPr>
      <w:rFonts w:ascii="Segoe UI" w:eastAsia="Segoe UI" w:hAnsi="Segoe UI" w:cs="Segoe UI"/>
      <w:b w:val="0"/>
      <w:bCs w:val="0"/>
      <w:i w:val="0"/>
      <w:iCs w:val="0"/>
      <w:smallCaps w:val="0"/>
      <w:strike w:val="0"/>
      <w:spacing w:val="-10"/>
      <w:sz w:val="15"/>
      <w:szCs w:val="15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12pt">
    <w:name w:val="Заголовок №1 + Интервал 2 pt"/>
    <w:basedOn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21">
    <w:name w:val="Основной текст (2) + 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6">
    <w:name w:val="Основной текст (6)_"/>
    <w:basedOn w:val="a0"/>
    <w:link w:val="60"/>
    <w:rPr>
      <w:rFonts w:ascii="Segoe UI" w:eastAsia="Segoe UI" w:hAnsi="Segoe UI" w:cs="Segoe UI"/>
      <w:b w:val="0"/>
      <w:bCs w:val="0"/>
      <w:i w:val="0"/>
      <w:iCs w:val="0"/>
      <w:smallCaps w:val="0"/>
      <w:strike w:val="0"/>
      <w:spacing w:val="-10"/>
      <w:sz w:val="17"/>
      <w:szCs w:val="17"/>
      <w:u w:val="none"/>
    </w:rPr>
  </w:style>
  <w:style w:type="character" w:customStyle="1" w:styleId="6BookAntiqua8pt0pt">
    <w:name w:val="Основной текст (6) + Book Antiqua;8 pt;Интервал 0 pt"/>
    <w:basedOn w:val="6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6TrebuchetMS75pt0pt">
    <w:name w:val="Основной текст (6) + Trebuchet MS;7;5 pt;Курсив;Интервал 0 pt"/>
    <w:basedOn w:val="6"/>
    <w:rPr>
      <w:rFonts w:ascii="Trebuchet MS" w:eastAsia="Trebuchet MS" w:hAnsi="Trebuchet MS" w:cs="Trebuchet MS"/>
      <w:b w:val="0"/>
      <w:bCs w:val="0"/>
      <w:i/>
      <w:iCs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6TrebuchetMS8pt0pt">
    <w:name w:val="Основной текст (6) + Trebuchet MS;8 pt;Курсив;Интервал 0 pt"/>
    <w:basedOn w:val="6"/>
    <w:rPr>
      <w:rFonts w:ascii="Trebuchet MS" w:eastAsia="Trebuchet MS" w:hAnsi="Trebuchet MS" w:cs="Trebuchet MS"/>
      <w:b w:val="0"/>
      <w:bCs w:val="0"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6TrebuchetMS8pt">
    <w:name w:val="Основной текст (6) + Trebuchet MS;8 pt"/>
    <w:basedOn w:val="6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100">
    <w:name w:val="Основной текст (10)_"/>
    <w:basedOn w:val="a0"/>
    <w:link w:val="101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102">
    <w:name w:val="Основной текст (10) + Курсив"/>
    <w:basedOn w:val="100"/>
    <w:rPr>
      <w:rFonts w:ascii="Book Antiqua" w:eastAsia="Book Antiqua" w:hAnsi="Book Antiqua" w:cs="Book Antiqua"/>
      <w:b w:val="0"/>
      <w:bCs w:val="0"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103">
    <w:name w:val="Основной текст (10) + Малые прописные"/>
    <w:basedOn w:val="100"/>
    <w:rPr>
      <w:rFonts w:ascii="Book Antiqua" w:eastAsia="Book Antiqua" w:hAnsi="Book Antiqua" w:cs="Book Antiqua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16"/>
      <w:szCs w:val="16"/>
      <w:u w:val="none"/>
      <w:lang w:val="en-US" w:eastAsia="en-US" w:bidi="en-US"/>
    </w:rPr>
  </w:style>
  <w:style w:type="character" w:customStyle="1" w:styleId="1085pt">
    <w:name w:val="Основной текст (10) + 8;5 pt"/>
    <w:basedOn w:val="100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104">
    <w:name w:val="Основной текст (10) + Курсив"/>
    <w:basedOn w:val="100"/>
    <w:rPr>
      <w:rFonts w:ascii="Book Antiqua" w:eastAsia="Book Antiqua" w:hAnsi="Book Antiqua" w:cs="Book Antiqua"/>
      <w:b w:val="0"/>
      <w:bCs w:val="0"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11">
    <w:name w:val="Основной текст (11)_"/>
    <w:basedOn w:val="a0"/>
    <w:link w:val="110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0"/>
      <w:sz w:val="15"/>
      <w:szCs w:val="15"/>
      <w:u w:val="none"/>
    </w:rPr>
  </w:style>
  <w:style w:type="character" w:customStyle="1" w:styleId="11BookAntiqua8pt">
    <w:name w:val="Основной текст (11) + Book Antiqua;8 pt"/>
    <w:basedOn w:val="11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12">
    <w:name w:val="Заголовок №1 (2)_"/>
    <w:basedOn w:val="a0"/>
    <w:link w:val="120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12SegoeUI19pt0pt">
    <w:name w:val="Заголовок №1 (2) + Segoe UI;19 pt;Курсив;Интервал 0 pt"/>
    <w:basedOn w:val="12"/>
    <w:rPr>
      <w:rFonts w:ascii="Segoe UI" w:eastAsia="Segoe UI" w:hAnsi="Segoe UI" w:cs="Segoe UI"/>
      <w:b w:val="0"/>
      <w:bCs w:val="0"/>
      <w:i/>
      <w:iCs/>
      <w:smallCaps w:val="0"/>
      <w:strike w:val="0"/>
      <w:color w:val="000000"/>
      <w:spacing w:val="-10"/>
      <w:w w:val="100"/>
      <w:position w:val="0"/>
      <w:sz w:val="38"/>
      <w:szCs w:val="38"/>
      <w:u w:val="none"/>
      <w:lang w:val="en-US" w:eastAsia="en-US" w:bidi="en-US"/>
    </w:rPr>
  </w:style>
  <w:style w:type="character" w:customStyle="1" w:styleId="22">
    <w:name w:val="Заголовок №2_"/>
    <w:basedOn w:val="a0"/>
    <w:link w:val="23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-1pt">
    <w:name w:val="Заголовок №2 + Интервал -1 pt"/>
    <w:basedOn w:val="22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18"/>
      <w:szCs w:val="18"/>
      <w:u w:val="none"/>
      <w:lang w:val="en-US" w:eastAsia="en-US" w:bidi="en-US"/>
    </w:rPr>
  </w:style>
  <w:style w:type="character" w:customStyle="1" w:styleId="2BookAntiqua10pt">
    <w:name w:val="Заголовок №2 + Book Antiqua;10 pt"/>
    <w:basedOn w:val="22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Garamond" w:eastAsia="Garamond" w:hAnsi="Garamond" w:cs="Garamond"/>
      <w:sz w:val="19"/>
      <w:szCs w:val="19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60" w:line="213" w:lineRule="exact"/>
      <w:jc w:val="center"/>
    </w:pPr>
    <w:rPr>
      <w:rFonts w:ascii="Segoe UI" w:eastAsia="Segoe UI" w:hAnsi="Segoe UI" w:cs="Segoe UI"/>
      <w:spacing w:val="-10"/>
      <w:sz w:val="15"/>
      <w:szCs w:val="15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60" w:line="0" w:lineRule="atLeast"/>
      <w:jc w:val="center"/>
      <w:outlineLvl w:val="0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0" w:lineRule="atLeast"/>
      <w:jc w:val="both"/>
    </w:pPr>
    <w:rPr>
      <w:rFonts w:ascii="Segoe UI" w:eastAsia="Segoe UI" w:hAnsi="Segoe UI" w:cs="Segoe UI"/>
      <w:spacing w:val="-10"/>
      <w:sz w:val="17"/>
      <w:szCs w:val="17"/>
    </w:rPr>
  </w:style>
  <w:style w:type="paragraph" w:customStyle="1" w:styleId="101">
    <w:name w:val="Основной текст (10)"/>
    <w:basedOn w:val="a"/>
    <w:link w:val="100"/>
    <w:pPr>
      <w:shd w:val="clear" w:color="auto" w:fill="FFFFFF"/>
      <w:spacing w:line="184" w:lineRule="exact"/>
    </w:pPr>
    <w:rPr>
      <w:rFonts w:ascii="Book Antiqua" w:eastAsia="Book Antiqua" w:hAnsi="Book Antiqua" w:cs="Book Antiqua"/>
      <w:sz w:val="16"/>
      <w:szCs w:val="16"/>
    </w:rPr>
  </w:style>
  <w:style w:type="paragraph" w:customStyle="1" w:styleId="110">
    <w:name w:val="Основной текст (11)"/>
    <w:basedOn w:val="a"/>
    <w:link w:val="11"/>
    <w:pPr>
      <w:shd w:val="clear" w:color="auto" w:fill="FFFFFF"/>
      <w:spacing w:after="360" w:line="184" w:lineRule="exact"/>
    </w:pPr>
    <w:rPr>
      <w:rFonts w:ascii="Trebuchet MS" w:eastAsia="Trebuchet MS" w:hAnsi="Trebuchet MS" w:cs="Trebuchet MS"/>
      <w:sz w:val="15"/>
      <w:szCs w:val="15"/>
    </w:rPr>
  </w:style>
  <w:style w:type="paragraph" w:customStyle="1" w:styleId="120">
    <w:name w:val="Заголовок №1 (2)"/>
    <w:basedOn w:val="a"/>
    <w:link w:val="12"/>
    <w:pPr>
      <w:shd w:val="clear" w:color="auto" w:fill="FFFFFF"/>
      <w:spacing w:before="180" w:line="0" w:lineRule="atLeast"/>
      <w:outlineLvl w:val="0"/>
    </w:pPr>
    <w:rPr>
      <w:rFonts w:ascii="Book Antiqua" w:eastAsia="Book Antiqua" w:hAnsi="Book Antiqua" w:cs="Book Antiqua"/>
      <w:sz w:val="32"/>
      <w:szCs w:val="32"/>
    </w:rPr>
  </w:style>
  <w:style w:type="paragraph" w:customStyle="1" w:styleId="23">
    <w:name w:val="Заголовок №2"/>
    <w:basedOn w:val="a"/>
    <w:link w:val="22"/>
    <w:pPr>
      <w:shd w:val="clear" w:color="auto" w:fill="FFFFFF"/>
      <w:spacing w:line="0" w:lineRule="atLeast"/>
      <w:outlineLvl w:val="1"/>
    </w:pPr>
    <w:rPr>
      <w:rFonts w:ascii="Trebuchet MS" w:eastAsia="Trebuchet MS" w:hAnsi="Trebuchet MS" w:cs="Trebuchet MS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873CF0"/>
    <w:rPr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73CF0"/>
    <w:rPr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407</Words>
  <Characters>2322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2020-09-25T03:47:00Z</dcterms:created>
  <dcterms:modified xsi:type="dcterms:W3CDTF">2020-09-25T03:52:00Z</dcterms:modified>
</cp:coreProperties>
</file>