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DE7" w:rsidRPr="00880530" w:rsidRDefault="00483DE7" w:rsidP="0088053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88053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80530" w:rsidRPr="00880530" w:rsidRDefault="00B80B7D" w:rsidP="00880530">
      <w:pPr>
        <w:jc w:val="center"/>
        <w:rPr>
          <w:rFonts w:ascii="Cambria" w:hAnsi="Cambria"/>
          <w:b/>
          <w:sz w:val="20"/>
          <w:szCs w:val="20"/>
        </w:rPr>
      </w:pPr>
      <w:r w:rsidRPr="00880530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5A7F24" w:rsidRPr="00880530" w:rsidRDefault="00B80B7D" w:rsidP="00880530">
      <w:pPr>
        <w:jc w:val="center"/>
        <w:rPr>
          <w:rFonts w:ascii="Cambria" w:hAnsi="Cambria"/>
          <w:b/>
          <w:sz w:val="20"/>
          <w:szCs w:val="20"/>
        </w:rPr>
      </w:pPr>
      <w:r w:rsidRPr="00880530">
        <w:rPr>
          <w:rFonts w:ascii="Cambria" w:hAnsi="Cambria"/>
          <w:b/>
          <w:sz w:val="20"/>
          <w:szCs w:val="20"/>
        </w:rPr>
        <w:t>25 апреля 2019 года</w:t>
      </w:r>
      <w:bookmarkEnd w:id="4"/>
      <w:bookmarkEnd w:id="5"/>
      <w:r w:rsidR="00483DE7" w:rsidRPr="00880530">
        <w:rPr>
          <w:rFonts w:ascii="Cambria" w:hAnsi="Cambria"/>
          <w:b/>
          <w:sz w:val="20"/>
          <w:szCs w:val="20"/>
        </w:rPr>
        <w:t xml:space="preserve"> </w:t>
      </w:r>
      <w:r w:rsidR="00880530" w:rsidRPr="00880530">
        <w:rPr>
          <w:rFonts w:ascii="Cambria" w:hAnsi="Cambria"/>
          <w:b/>
          <w:sz w:val="20"/>
          <w:szCs w:val="20"/>
        </w:rPr>
        <w:t>№</w:t>
      </w:r>
      <w:r w:rsidR="00483DE7" w:rsidRPr="00880530">
        <w:rPr>
          <w:rFonts w:ascii="Cambria" w:hAnsi="Cambria"/>
          <w:b/>
          <w:sz w:val="20"/>
          <w:szCs w:val="20"/>
        </w:rPr>
        <w:t xml:space="preserve"> </w:t>
      </w:r>
      <w:r w:rsidRPr="00880530">
        <w:rPr>
          <w:rFonts w:ascii="Cambria" w:hAnsi="Cambria"/>
          <w:b/>
          <w:sz w:val="20"/>
          <w:szCs w:val="20"/>
        </w:rPr>
        <w:t>1169-р</w:t>
      </w:r>
    </w:p>
    <w:p w:rsidR="005A7F24" w:rsidRPr="00880530" w:rsidRDefault="00483DE7" w:rsidP="00880530">
      <w:pPr>
        <w:jc w:val="center"/>
        <w:rPr>
          <w:rFonts w:ascii="Cambria" w:hAnsi="Cambria"/>
          <w:b/>
          <w:sz w:val="20"/>
          <w:szCs w:val="20"/>
        </w:rPr>
      </w:pPr>
      <w:r w:rsidRPr="00880530">
        <w:rPr>
          <w:rFonts w:ascii="Cambria" w:hAnsi="Cambria"/>
          <w:b/>
          <w:sz w:val="20"/>
          <w:szCs w:val="20"/>
        </w:rPr>
        <w:t>«</w:t>
      </w:r>
      <w:r w:rsidR="00B80B7D" w:rsidRPr="00880530">
        <w:rPr>
          <w:rFonts w:ascii="Cambria" w:hAnsi="Cambria"/>
          <w:b/>
          <w:sz w:val="20"/>
          <w:szCs w:val="20"/>
        </w:rPr>
        <w:t>О передаче полномочий</w:t>
      </w:r>
      <w:r w:rsidRPr="00880530">
        <w:rPr>
          <w:rFonts w:ascii="Cambria" w:hAnsi="Cambria"/>
          <w:b/>
          <w:sz w:val="20"/>
          <w:szCs w:val="20"/>
        </w:rPr>
        <w:t>»</w:t>
      </w:r>
    </w:p>
    <w:p w:rsidR="005A7F24" w:rsidRPr="00880530" w:rsidRDefault="00B80B7D" w:rsidP="008805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0530">
        <w:rPr>
          <w:rFonts w:ascii="Arial" w:hAnsi="Arial" w:cs="Arial"/>
          <w:sz w:val="18"/>
          <w:szCs w:val="18"/>
        </w:rPr>
        <w:t>В соответствии с Уставом муниципального образования «Город Астра</w:t>
      </w:r>
      <w:r w:rsidRPr="00880530">
        <w:rPr>
          <w:rFonts w:ascii="Arial" w:hAnsi="Arial" w:cs="Arial"/>
          <w:sz w:val="18"/>
          <w:szCs w:val="18"/>
        </w:rPr>
        <w:softHyphen/>
        <w:t xml:space="preserve">хань», решением Городской Думы муниципального образования «Город </w:t>
      </w:r>
      <w:r w:rsidRPr="00880530">
        <w:rPr>
          <w:rFonts w:ascii="Arial" w:hAnsi="Arial" w:cs="Arial"/>
          <w:sz w:val="18"/>
          <w:szCs w:val="18"/>
        </w:rPr>
        <w:t>Астрахань» от 29.01.2019 № 7 «Об утверждении структуры администрации мун</w:t>
      </w:r>
      <w:r w:rsidRPr="00880530">
        <w:rPr>
          <w:rFonts w:ascii="Arial" w:hAnsi="Arial" w:cs="Arial"/>
          <w:sz w:val="18"/>
          <w:szCs w:val="18"/>
        </w:rPr>
        <w:t>ицип</w:t>
      </w:r>
      <w:r w:rsidRPr="00880530">
        <w:rPr>
          <w:rFonts w:ascii="Arial" w:hAnsi="Arial" w:cs="Arial"/>
          <w:sz w:val="18"/>
          <w:szCs w:val="18"/>
        </w:rPr>
        <w:t>ального образования «Город Астрахань» в связи с проведением орга</w:t>
      </w:r>
      <w:r w:rsidRPr="00880530">
        <w:rPr>
          <w:rFonts w:ascii="Arial" w:hAnsi="Arial" w:cs="Arial"/>
          <w:sz w:val="18"/>
          <w:szCs w:val="18"/>
        </w:rPr>
        <w:softHyphen/>
        <w:t>низационно-штатных мероприятий:</w:t>
      </w:r>
    </w:p>
    <w:p w:rsidR="005A7F24" w:rsidRPr="00880530" w:rsidRDefault="00483DE7" w:rsidP="008805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053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80B7D" w:rsidRPr="00880530">
        <w:rPr>
          <w:rFonts w:ascii="Arial" w:hAnsi="Arial" w:cs="Arial"/>
          <w:sz w:val="18"/>
          <w:szCs w:val="18"/>
        </w:rPr>
        <w:t>Полномочия управления по строительству, архитектуре и градостроительству администра</w:t>
      </w:r>
      <w:r w:rsidR="00B80B7D" w:rsidRPr="00880530">
        <w:rPr>
          <w:rFonts w:ascii="Arial" w:hAnsi="Arial" w:cs="Arial"/>
          <w:sz w:val="18"/>
          <w:szCs w:val="18"/>
        </w:rPr>
        <w:t>ции муниципального образования «Город Астрахань» по подготовке проектов распоряжений администрации муниципального образования «Город Астрахань» о признании помещения жилым помещением, жилого помещения пригодным (непригодным) для проживания граждан, а также</w:t>
      </w:r>
      <w:r w:rsidR="00B80B7D" w:rsidRPr="00880530">
        <w:rPr>
          <w:rFonts w:ascii="Arial" w:hAnsi="Arial" w:cs="Arial"/>
          <w:sz w:val="18"/>
          <w:szCs w:val="18"/>
        </w:rPr>
        <w:t xml:space="preserve"> многоквартирного дома аварийным и подлежащим сносу или реконструкции и о дальнейшем их использовании на основании заключений межведомственной комиссии, созданной в соответствии с Положением о признании</w:t>
      </w:r>
      <w:proofErr w:type="gramEnd"/>
      <w:r w:rsidR="00B80B7D" w:rsidRPr="0088053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80B7D" w:rsidRPr="00880530">
        <w:rPr>
          <w:rFonts w:ascii="Arial" w:hAnsi="Arial" w:cs="Arial"/>
          <w:sz w:val="18"/>
          <w:szCs w:val="18"/>
        </w:rPr>
        <w:t>помещения жилым помещением, жилого помещения непригод</w:t>
      </w:r>
      <w:r w:rsidR="00B80B7D" w:rsidRPr="00880530">
        <w:rPr>
          <w:rFonts w:ascii="Arial" w:hAnsi="Arial" w:cs="Arial"/>
          <w:sz w:val="18"/>
          <w:szCs w:val="18"/>
        </w:rPr>
        <w:t>ным для проживания, многоквартирного дома аварийным и подлежащим сносу или реконструкции, садового дома жилым домом и жилого дома садовым домом, утвержденным Постановлением Правительства Российской Федерации от 28.01.2006 №47, направлению собственникам тре</w:t>
      </w:r>
      <w:r w:rsidR="00B80B7D" w:rsidRPr="00880530">
        <w:rPr>
          <w:rFonts w:ascii="Arial" w:hAnsi="Arial" w:cs="Arial"/>
          <w:sz w:val="18"/>
          <w:szCs w:val="18"/>
        </w:rPr>
        <w:t>бования о сносе или реконструкции многоквартирных жилых домов, передать управлению по коммунальному хозяйству и благоустройству администрации муниципального образования «Город Астрахань».</w:t>
      </w:r>
      <w:proofErr w:type="gramEnd"/>
    </w:p>
    <w:p w:rsidR="005A7F24" w:rsidRPr="00880530" w:rsidRDefault="00483DE7" w:rsidP="008805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0530">
        <w:rPr>
          <w:rFonts w:ascii="Arial" w:hAnsi="Arial" w:cs="Arial"/>
          <w:sz w:val="18"/>
          <w:szCs w:val="18"/>
        </w:rPr>
        <w:t xml:space="preserve">2. </w:t>
      </w:r>
      <w:r w:rsidR="00B80B7D" w:rsidRPr="00880530">
        <w:rPr>
          <w:rFonts w:ascii="Arial" w:hAnsi="Arial" w:cs="Arial"/>
          <w:sz w:val="18"/>
          <w:szCs w:val="18"/>
        </w:rPr>
        <w:t xml:space="preserve">Структурным подразделениям администрации муниципального образования </w:t>
      </w:r>
      <w:r w:rsidR="00B80B7D" w:rsidRPr="00880530">
        <w:rPr>
          <w:rFonts w:ascii="Arial" w:hAnsi="Arial" w:cs="Arial"/>
          <w:sz w:val="18"/>
          <w:szCs w:val="18"/>
        </w:rPr>
        <w:t>«Город Астрахань», указанным в пункте 1 настоящего распоряжения администрации муниципального образования «Город Астрахань», привести муниципальные правовые акты в соответствие с учетом распределенных полномочий.</w:t>
      </w:r>
    </w:p>
    <w:p w:rsidR="005A7F24" w:rsidRPr="00880530" w:rsidRDefault="00483DE7" w:rsidP="008805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0530">
        <w:rPr>
          <w:rFonts w:ascii="Arial" w:hAnsi="Arial" w:cs="Arial"/>
          <w:sz w:val="18"/>
          <w:szCs w:val="18"/>
        </w:rPr>
        <w:t xml:space="preserve">3. </w:t>
      </w:r>
      <w:r w:rsidR="00B80B7D" w:rsidRPr="00880530">
        <w:rPr>
          <w:rFonts w:ascii="Arial" w:hAnsi="Arial" w:cs="Arial"/>
          <w:sz w:val="18"/>
          <w:szCs w:val="18"/>
        </w:rPr>
        <w:t>Распоряжение администрации муниципального об</w:t>
      </w:r>
      <w:r w:rsidR="00B80B7D" w:rsidRPr="00880530">
        <w:rPr>
          <w:rFonts w:ascii="Arial" w:hAnsi="Arial" w:cs="Arial"/>
          <w:sz w:val="18"/>
          <w:szCs w:val="18"/>
        </w:rPr>
        <w:t>разования «Город Астрахань» от 03.04.2019 № 894-р «О передаче полномочий» считать утратившим силу.</w:t>
      </w:r>
    </w:p>
    <w:p w:rsidR="005A7F24" w:rsidRPr="00880530" w:rsidRDefault="00483DE7" w:rsidP="008805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0530">
        <w:rPr>
          <w:rFonts w:ascii="Arial" w:hAnsi="Arial" w:cs="Arial"/>
          <w:sz w:val="18"/>
          <w:szCs w:val="18"/>
        </w:rPr>
        <w:t xml:space="preserve">4. </w:t>
      </w:r>
      <w:r w:rsidR="00B80B7D" w:rsidRPr="0088053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80B7D" w:rsidRPr="00880530">
        <w:rPr>
          <w:rFonts w:ascii="Arial" w:hAnsi="Arial" w:cs="Arial"/>
          <w:sz w:val="18"/>
          <w:szCs w:val="18"/>
        </w:rPr>
        <w:t>разместить</w:t>
      </w:r>
      <w:proofErr w:type="gramEnd"/>
      <w:r w:rsidR="00B80B7D" w:rsidRPr="00880530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</w:t>
      </w:r>
      <w:r w:rsidR="00B80B7D" w:rsidRPr="0088053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5A7F24" w:rsidRPr="00880530" w:rsidRDefault="00483DE7" w:rsidP="008805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0530">
        <w:rPr>
          <w:rFonts w:ascii="Arial" w:hAnsi="Arial" w:cs="Arial"/>
          <w:sz w:val="18"/>
          <w:szCs w:val="18"/>
        </w:rPr>
        <w:t xml:space="preserve">5. </w:t>
      </w:r>
      <w:r w:rsidR="00B80B7D" w:rsidRPr="0088053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</w:t>
      </w:r>
      <w:r w:rsidR="00B80B7D" w:rsidRPr="00880530">
        <w:rPr>
          <w:rFonts w:ascii="Arial" w:hAnsi="Arial" w:cs="Arial"/>
          <w:sz w:val="18"/>
          <w:szCs w:val="18"/>
        </w:rPr>
        <w:t>ктов администрации муниципального образования «Город Астрахань».</w:t>
      </w:r>
    </w:p>
    <w:p w:rsidR="005A7F24" w:rsidRPr="00880530" w:rsidRDefault="00483DE7" w:rsidP="008805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053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80B7D" w:rsidRPr="00880530">
        <w:rPr>
          <w:rFonts w:ascii="Arial" w:hAnsi="Arial" w:cs="Arial"/>
          <w:sz w:val="18"/>
          <w:szCs w:val="18"/>
        </w:rPr>
        <w:t>Контроль за</w:t>
      </w:r>
      <w:proofErr w:type="gramEnd"/>
      <w:r w:rsidR="00B80B7D" w:rsidRPr="0088053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A7F24" w:rsidRPr="00EF65F0" w:rsidRDefault="00B80B7D" w:rsidP="00EF65F0">
      <w:pPr>
        <w:ind w:firstLine="709"/>
        <w:jc w:val="right"/>
        <w:rPr>
          <w:b/>
        </w:rPr>
      </w:pPr>
      <w:r w:rsidRPr="00EF65F0">
        <w:rPr>
          <w:rFonts w:ascii="Arial" w:hAnsi="Arial" w:cs="Arial"/>
          <w:b/>
          <w:sz w:val="18"/>
          <w:szCs w:val="18"/>
        </w:rPr>
        <w:t>Глава администрации</w:t>
      </w:r>
      <w:r w:rsidR="00EF65F0" w:rsidRPr="00EF65F0">
        <w:rPr>
          <w:rFonts w:ascii="Arial" w:hAnsi="Arial" w:cs="Arial"/>
          <w:b/>
          <w:sz w:val="18"/>
          <w:szCs w:val="18"/>
        </w:rPr>
        <w:t xml:space="preserve"> </w:t>
      </w:r>
      <w:r w:rsidRPr="00EF65F0">
        <w:rPr>
          <w:rFonts w:ascii="Arial" w:hAnsi="Arial" w:cs="Arial"/>
          <w:b/>
          <w:sz w:val="18"/>
          <w:szCs w:val="18"/>
        </w:rPr>
        <w:t>Р.Л. Харисов</w:t>
      </w:r>
    </w:p>
    <w:p w:rsidR="005A7F24" w:rsidRPr="00483DE7" w:rsidRDefault="005A7F24" w:rsidP="00483DE7"/>
    <w:sectPr w:rsidR="005A7F24" w:rsidRPr="00483DE7" w:rsidSect="00EF65F0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B7D" w:rsidRDefault="00B80B7D">
      <w:r>
        <w:separator/>
      </w:r>
    </w:p>
  </w:endnote>
  <w:endnote w:type="continuationSeparator" w:id="0">
    <w:p w:rsidR="00B80B7D" w:rsidRDefault="00B80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B7D" w:rsidRDefault="00B80B7D"/>
  </w:footnote>
  <w:footnote w:type="continuationSeparator" w:id="0">
    <w:p w:rsidR="00B80B7D" w:rsidRDefault="00B80B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B2778"/>
    <w:multiLevelType w:val="multilevel"/>
    <w:tmpl w:val="AA60C6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392CF5"/>
    <w:multiLevelType w:val="multilevel"/>
    <w:tmpl w:val="C0D65B6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7F24"/>
    <w:rsid w:val="00483DE7"/>
    <w:rsid w:val="005A7F24"/>
    <w:rsid w:val="00880530"/>
    <w:rsid w:val="00B80B7D"/>
    <w:rsid w:val="00EF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2019-04-26T03:49:00Z</dcterms:created>
  <dcterms:modified xsi:type="dcterms:W3CDTF">2019-04-26T03:53:00Z</dcterms:modified>
</cp:coreProperties>
</file>