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5F1" w:rsidRPr="00A6705D" w:rsidRDefault="00394F20" w:rsidP="00394F20">
      <w:pPr>
        <w:jc w:val="center"/>
        <w:rPr>
          <w:rFonts w:asciiTheme="majorHAnsi" w:hAnsiTheme="majorHAnsi" w:cs="Arial"/>
          <w:b/>
          <w:sz w:val="20"/>
          <w:szCs w:val="20"/>
        </w:rPr>
      </w:pPr>
      <w:r w:rsidRPr="00A6705D">
        <w:rPr>
          <w:rFonts w:asciiTheme="majorHAnsi" w:hAnsiTheme="majorHAnsi" w:cs="Arial"/>
          <w:b/>
          <w:sz w:val="20"/>
          <w:szCs w:val="20"/>
        </w:rPr>
        <w:t>Администрация муниципального образования «Город Астрахань»</w:t>
      </w:r>
    </w:p>
    <w:p w:rsidR="00362970" w:rsidRPr="00A6705D" w:rsidRDefault="00575DA9" w:rsidP="00394F20">
      <w:pPr>
        <w:jc w:val="center"/>
        <w:rPr>
          <w:rFonts w:asciiTheme="majorHAnsi" w:hAnsiTheme="majorHAnsi" w:cs="Arial"/>
          <w:b/>
          <w:sz w:val="20"/>
          <w:szCs w:val="20"/>
        </w:rPr>
      </w:pPr>
      <w:bookmarkStart w:id="0" w:name="bookmark0"/>
      <w:bookmarkStart w:id="1" w:name="bookmark1"/>
      <w:r w:rsidRPr="00A6705D">
        <w:rPr>
          <w:rFonts w:asciiTheme="majorHAnsi" w:hAnsiTheme="majorHAnsi" w:cs="Arial"/>
          <w:b/>
          <w:sz w:val="20"/>
          <w:szCs w:val="20"/>
        </w:rPr>
        <w:t>РАСПОРЯЖЕНИЕ</w:t>
      </w:r>
      <w:bookmarkEnd w:id="0"/>
      <w:bookmarkEnd w:id="1"/>
      <w:r w:rsidR="00394F20" w:rsidRPr="00A6705D">
        <w:rPr>
          <w:rFonts w:asciiTheme="majorHAnsi" w:hAnsiTheme="majorHAnsi" w:cs="Arial"/>
          <w:b/>
          <w:sz w:val="20"/>
          <w:szCs w:val="20"/>
        </w:rPr>
        <w:t xml:space="preserve"> </w:t>
      </w:r>
    </w:p>
    <w:p w:rsidR="005A05F1" w:rsidRPr="00A6705D" w:rsidRDefault="00575DA9" w:rsidP="00394F20">
      <w:pPr>
        <w:jc w:val="center"/>
        <w:rPr>
          <w:rFonts w:asciiTheme="majorHAnsi" w:hAnsiTheme="majorHAnsi" w:cs="Arial"/>
          <w:b/>
          <w:sz w:val="20"/>
          <w:szCs w:val="20"/>
        </w:rPr>
      </w:pPr>
      <w:r w:rsidRPr="00A6705D">
        <w:rPr>
          <w:rFonts w:asciiTheme="majorHAnsi" w:hAnsiTheme="majorHAnsi" w:cs="Arial"/>
          <w:b/>
          <w:sz w:val="20"/>
          <w:szCs w:val="20"/>
        </w:rPr>
        <w:t>25 декабря 2024 года</w:t>
      </w:r>
      <w:r w:rsidR="00394F20" w:rsidRPr="00A6705D">
        <w:rPr>
          <w:rFonts w:asciiTheme="majorHAnsi" w:hAnsiTheme="majorHAnsi" w:cs="Arial"/>
          <w:b/>
          <w:sz w:val="20"/>
          <w:szCs w:val="20"/>
        </w:rPr>
        <w:t xml:space="preserve"> № </w:t>
      </w:r>
      <w:r w:rsidRPr="00A6705D">
        <w:rPr>
          <w:rFonts w:asciiTheme="majorHAnsi" w:hAnsiTheme="majorHAnsi" w:cs="Arial"/>
          <w:b/>
          <w:sz w:val="20"/>
          <w:szCs w:val="20"/>
        </w:rPr>
        <w:t>2448-р</w:t>
      </w:r>
    </w:p>
    <w:p w:rsidR="00A6705D" w:rsidRDefault="00394F20" w:rsidP="00394F20">
      <w:pPr>
        <w:jc w:val="center"/>
        <w:rPr>
          <w:rFonts w:asciiTheme="majorHAnsi" w:hAnsiTheme="majorHAnsi" w:cs="Arial"/>
          <w:b/>
          <w:sz w:val="20"/>
          <w:szCs w:val="20"/>
        </w:rPr>
      </w:pPr>
      <w:r w:rsidRPr="00A6705D">
        <w:rPr>
          <w:rFonts w:asciiTheme="majorHAnsi" w:hAnsiTheme="majorHAnsi" w:cs="Arial"/>
          <w:b/>
          <w:sz w:val="20"/>
          <w:szCs w:val="20"/>
        </w:rPr>
        <w:t>«</w:t>
      </w:r>
      <w:r w:rsidR="00575DA9" w:rsidRPr="00A6705D">
        <w:rPr>
          <w:rFonts w:asciiTheme="majorHAnsi" w:hAnsiTheme="majorHAnsi" w:cs="Arial"/>
          <w:b/>
          <w:sz w:val="20"/>
          <w:szCs w:val="20"/>
        </w:rPr>
        <w:t xml:space="preserve">О временном ограничении дорожного движения </w:t>
      </w:r>
    </w:p>
    <w:p w:rsidR="005A05F1" w:rsidRPr="00A6705D" w:rsidRDefault="00575DA9" w:rsidP="00394F20">
      <w:pPr>
        <w:jc w:val="center"/>
        <w:rPr>
          <w:rFonts w:asciiTheme="majorHAnsi" w:hAnsiTheme="majorHAnsi" w:cs="Arial"/>
          <w:b/>
          <w:sz w:val="20"/>
          <w:szCs w:val="20"/>
        </w:rPr>
      </w:pPr>
      <w:r w:rsidRPr="00A6705D">
        <w:rPr>
          <w:rFonts w:asciiTheme="majorHAnsi" w:hAnsiTheme="majorHAnsi" w:cs="Arial"/>
          <w:b/>
          <w:sz w:val="20"/>
          <w:szCs w:val="20"/>
        </w:rPr>
        <w:t>на время проведения Православных праздников</w:t>
      </w:r>
      <w:r w:rsidR="00394F20" w:rsidRPr="00A6705D">
        <w:rPr>
          <w:rFonts w:asciiTheme="majorHAnsi" w:hAnsiTheme="majorHAnsi" w:cs="Arial"/>
          <w:b/>
          <w:sz w:val="20"/>
          <w:szCs w:val="20"/>
        </w:rPr>
        <w:t>»</w:t>
      </w:r>
    </w:p>
    <w:p w:rsidR="005A05F1" w:rsidRPr="00A6705D" w:rsidRDefault="00575DA9" w:rsidP="00A6705D">
      <w:pPr>
        <w:ind w:firstLine="709"/>
        <w:jc w:val="both"/>
        <w:rPr>
          <w:rFonts w:ascii="Arial" w:hAnsi="Arial" w:cs="Arial"/>
          <w:sz w:val="18"/>
          <w:szCs w:val="18"/>
        </w:rPr>
      </w:pPr>
      <w:proofErr w:type="gramStart"/>
      <w:r w:rsidRPr="00A6705D">
        <w:rPr>
          <w:rFonts w:ascii="Arial" w:hAnsi="Arial" w:cs="Arial"/>
          <w:sz w:val="18"/>
          <w:szCs w:val="18"/>
        </w:rPr>
        <w:t>В соответствии с Федеральным законом от 06.10.2003 № 131-ФЗ «Об</w:t>
      </w:r>
      <w:r w:rsidRPr="00A6705D">
        <w:rPr>
          <w:rFonts w:ascii="Arial" w:hAnsi="Arial" w:cs="Arial"/>
          <w:sz w:val="18"/>
          <w:szCs w:val="18"/>
        </w:rPr>
        <w:t xml:space="preserve"> общих принципах организации местного самоуправления в Российской Федерации», Федеральным законом от 08.11.2007</w:t>
      </w:r>
      <w:r w:rsidR="00394F20" w:rsidRPr="00A6705D">
        <w:rPr>
          <w:rFonts w:ascii="Arial" w:hAnsi="Arial" w:cs="Arial"/>
          <w:sz w:val="18"/>
          <w:szCs w:val="18"/>
        </w:rPr>
        <w:t xml:space="preserve"> </w:t>
      </w:r>
      <w:r w:rsidRPr="00A6705D">
        <w:rPr>
          <w:rFonts w:ascii="Arial" w:hAnsi="Arial" w:cs="Arial"/>
          <w:sz w:val="18"/>
          <w:szCs w:val="18"/>
        </w:rPr>
        <w:t>№</w:t>
      </w:r>
      <w:r w:rsidR="00394F20" w:rsidRPr="00A6705D">
        <w:rPr>
          <w:rFonts w:ascii="Arial" w:hAnsi="Arial" w:cs="Arial"/>
          <w:sz w:val="18"/>
          <w:szCs w:val="18"/>
        </w:rPr>
        <w:t xml:space="preserve"> </w:t>
      </w:r>
      <w:r w:rsidRPr="00A6705D">
        <w:rPr>
          <w:rFonts w:ascii="Arial" w:hAnsi="Arial" w:cs="Arial"/>
          <w:sz w:val="18"/>
          <w:szCs w:val="18"/>
        </w:rPr>
        <w:t>257-ФЗ «Об</w:t>
      </w:r>
      <w:r w:rsidR="00394F20" w:rsidRPr="00A6705D">
        <w:rPr>
          <w:rFonts w:ascii="Arial" w:hAnsi="Arial" w:cs="Arial"/>
          <w:sz w:val="18"/>
          <w:szCs w:val="18"/>
        </w:rPr>
        <w:t xml:space="preserve"> </w:t>
      </w:r>
      <w:r w:rsidRPr="00A6705D">
        <w:rPr>
          <w:rFonts w:ascii="Arial" w:hAnsi="Arial" w:cs="Arial"/>
          <w:sz w:val="18"/>
          <w:szCs w:val="18"/>
        </w:rPr>
        <w:t>автомобильных дорогах и о дорожной деятельности в Российской Федерации и о внесении изменений в отдельные законодательные акты Росс</w:t>
      </w:r>
      <w:r w:rsidRPr="00A6705D">
        <w:rPr>
          <w:rFonts w:ascii="Arial" w:hAnsi="Arial" w:cs="Arial"/>
          <w:sz w:val="18"/>
          <w:szCs w:val="18"/>
        </w:rPr>
        <w:t>ийской Федерации», Федеральным законом от 10.12.1995 № 196-ФЗ «О безопасности дорожного движения», Законом Астраханской области от 19.12.2013 № 79/2013-03 «О случаях</w:t>
      </w:r>
      <w:proofErr w:type="gramEnd"/>
      <w:r w:rsidRPr="00A6705D">
        <w:rPr>
          <w:rFonts w:ascii="Arial" w:hAnsi="Arial" w:cs="Arial"/>
          <w:sz w:val="18"/>
          <w:szCs w:val="18"/>
        </w:rPr>
        <w:t xml:space="preserve"> </w:t>
      </w:r>
      <w:proofErr w:type="gramStart"/>
      <w:r w:rsidRPr="00A6705D">
        <w:rPr>
          <w:rFonts w:ascii="Arial" w:hAnsi="Arial" w:cs="Arial"/>
          <w:sz w:val="18"/>
          <w:szCs w:val="18"/>
        </w:rPr>
        <w:t>установления временных ограничения или прекращения движения транспортных средств по автомо</w:t>
      </w:r>
      <w:r w:rsidRPr="00A6705D">
        <w:rPr>
          <w:rFonts w:ascii="Arial" w:hAnsi="Arial" w:cs="Arial"/>
          <w:sz w:val="18"/>
          <w:szCs w:val="18"/>
        </w:rPr>
        <w:t>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05.06.2023 № 302-П «О Порядке осуществления временных ограничения или прекращения движения транспорт</w:t>
      </w:r>
      <w:r w:rsidRPr="00A6705D">
        <w:rPr>
          <w:rFonts w:ascii="Arial" w:hAnsi="Arial" w:cs="Arial"/>
          <w:sz w:val="18"/>
          <w:szCs w:val="18"/>
        </w:rPr>
        <w:t>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«Городской округ город Астрахань», в связи с проведением Православных</w:t>
      </w:r>
      <w:proofErr w:type="gramEnd"/>
      <w:r w:rsidRPr="00A6705D">
        <w:rPr>
          <w:rFonts w:ascii="Arial" w:hAnsi="Arial" w:cs="Arial"/>
          <w:sz w:val="18"/>
          <w:szCs w:val="18"/>
        </w:rPr>
        <w:t xml:space="preserve"> праздников:</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1. </w:t>
      </w:r>
      <w:r w:rsidR="00575DA9" w:rsidRPr="00A6705D">
        <w:rPr>
          <w:rFonts w:ascii="Arial" w:hAnsi="Arial" w:cs="Arial"/>
          <w:sz w:val="18"/>
          <w:szCs w:val="18"/>
        </w:rPr>
        <w:t>Ввести временное огран</w:t>
      </w:r>
      <w:r w:rsidR="00575DA9" w:rsidRPr="00A6705D">
        <w:rPr>
          <w:rFonts w:ascii="Arial" w:hAnsi="Arial" w:cs="Arial"/>
          <w:sz w:val="18"/>
          <w:szCs w:val="18"/>
        </w:rPr>
        <w:t>ичение дорожного движения автотранспорта:</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1.1. </w:t>
      </w:r>
      <w:proofErr w:type="gramStart"/>
      <w:r w:rsidR="00575DA9" w:rsidRPr="00A6705D">
        <w:rPr>
          <w:rFonts w:ascii="Arial" w:hAnsi="Arial" w:cs="Arial"/>
          <w:sz w:val="18"/>
          <w:szCs w:val="18"/>
        </w:rPr>
        <w:t>С 17:00 06.01.2025 до 11:00 07.01.2025 на участках автомобильных дорог по пл. Покровская, от ул. Полякова до пл. Покровская, д. 6, по ул. Магнитогорская, от ул. Курская до пер. Герцена, вдоль д. 15 по ул. Набережна</w:t>
      </w:r>
      <w:r w:rsidR="00575DA9" w:rsidRPr="00A6705D">
        <w:rPr>
          <w:rFonts w:ascii="Arial" w:hAnsi="Arial" w:cs="Arial"/>
          <w:sz w:val="18"/>
          <w:szCs w:val="18"/>
        </w:rPr>
        <w:t>я Приволжского Затона, д. 15;</w:t>
      </w:r>
      <w:proofErr w:type="gramEnd"/>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1.2. </w:t>
      </w:r>
      <w:proofErr w:type="gramStart"/>
      <w:r w:rsidR="00575DA9" w:rsidRPr="00A6705D">
        <w:rPr>
          <w:rFonts w:ascii="Arial" w:hAnsi="Arial" w:cs="Arial"/>
          <w:sz w:val="18"/>
          <w:szCs w:val="18"/>
        </w:rPr>
        <w:t xml:space="preserve">С 19:00 18.01.2025 до 22:00 19.01.2025 на участках автомобильных дорог по ул. Лейтенанта Шмидта, от ул. Кремлевская до ул. Анатолия Сергеева, по ул. Владимира Тредиаковского, от ул. Советская, д. 2 до ул. Тургенева, д. 10, по </w:t>
      </w:r>
      <w:r w:rsidR="00575DA9" w:rsidRPr="00A6705D">
        <w:rPr>
          <w:rFonts w:ascii="Arial" w:hAnsi="Arial" w:cs="Arial"/>
          <w:sz w:val="18"/>
          <w:szCs w:val="18"/>
        </w:rPr>
        <w:t>ул. Адмиралтейская, от ул. Адмиралтейская, д. 23 до ул. Адмиралтейская, д. 39, по ул. Максима Горького, от ул. Никольская, д. 1 до</w:t>
      </w:r>
      <w:proofErr w:type="gramEnd"/>
      <w:r w:rsidR="00575DA9" w:rsidRPr="00A6705D">
        <w:rPr>
          <w:rFonts w:ascii="Arial" w:hAnsi="Arial" w:cs="Arial"/>
          <w:sz w:val="18"/>
          <w:szCs w:val="18"/>
        </w:rPr>
        <w:t xml:space="preserve"> </w:t>
      </w:r>
      <w:proofErr w:type="gramStart"/>
      <w:r w:rsidR="00575DA9" w:rsidRPr="00A6705D">
        <w:rPr>
          <w:rFonts w:ascii="Arial" w:hAnsi="Arial" w:cs="Arial"/>
          <w:sz w:val="18"/>
          <w:szCs w:val="18"/>
        </w:rPr>
        <w:t>ул. Урицкого, д. 4, по ул. Никольская, от ул. Адмиралтейская, д. 23 до ул. Никольская, д. 2.</w:t>
      </w:r>
      <w:proofErr w:type="gramEnd"/>
    </w:p>
    <w:p w:rsidR="005A05F1" w:rsidRPr="00A6705D" w:rsidRDefault="00575DA9" w:rsidP="00A6705D">
      <w:pPr>
        <w:ind w:firstLine="709"/>
        <w:jc w:val="both"/>
        <w:rPr>
          <w:rFonts w:ascii="Arial" w:hAnsi="Arial" w:cs="Arial"/>
          <w:sz w:val="18"/>
          <w:szCs w:val="18"/>
        </w:rPr>
      </w:pPr>
      <w:r w:rsidRPr="00A6705D">
        <w:rPr>
          <w:rFonts w:ascii="Arial" w:hAnsi="Arial" w:cs="Arial"/>
          <w:sz w:val="18"/>
          <w:szCs w:val="18"/>
        </w:rPr>
        <w:t xml:space="preserve">Ввести временное ограничение </w:t>
      </w:r>
      <w:r w:rsidRPr="00A6705D">
        <w:rPr>
          <w:rFonts w:ascii="Arial" w:hAnsi="Arial" w:cs="Arial"/>
          <w:sz w:val="18"/>
          <w:szCs w:val="18"/>
        </w:rPr>
        <w:t>остановки и стоянки автотранспорта:</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2.1. </w:t>
      </w:r>
      <w:proofErr w:type="gramStart"/>
      <w:r w:rsidR="00575DA9" w:rsidRPr="00A6705D">
        <w:rPr>
          <w:rFonts w:ascii="Arial" w:hAnsi="Arial" w:cs="Arial"/>
          <w:sz w:val="18"/>
          <w:szCs w:val="18"/>
        </w:rPr>
        <w:t>С 12:00 до 17:00 06.01.2025 на участках автомобильных дорог по пл. Покровская, от ул. Полякова до пл. Покровская, д. 6, по ул. Магнитогорская, от ул. Курская до пер. Герцена, вдоль д. 15 по ул. Наб</w:t>
      </w:r>
      <w:r w:rsidR="00575DA9" w:rsidRPr="00A6705D">
        <w:rPr>
          <w:rFonts w:ascii="Arial" w:hAnsi="Arial" w:cs="Arial"/>
          <w:sz w:val="18"/>
          <w:szCs w:val="18"/>
        </w:rPr>
        <w:t>ережная Приволжского Затона, д. 15;</w:t>
      </w:r>
      <w:proofErr w:type="gramEnd"/>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2.2. </w:t>
      </w:r>
      <w:proofErr w:type="gramStart"/>
      <w:r w:rsidR="00575DA9" w:rsidRPr="00A6705D">
        <w:rPr>
          <w:rFonts w:ascii="Arial" w:hAnsi="Arial" w:cs="Arial"/>
          <w:sz w:val="18"/>
          <w:szCs w:val="18"/>
        </w:rPr>
        <w:t>С 12:00 до 19:00 18.01.2025 на участках автомобильных дорог по ул. Лейтенанта Шмидта, от ул. Кремлевская до ул. Анатолия Сергеева, по ул. Владимира Тредиаковского, от ул. Советская, д. 2 до ул. Тургенева, д. 10, по ул. А</w:t>
      </w:r>
      <w:r w:rsidR="00575DA9" w:rsidRPr="00A6705D">
        <w:rPr>
          <w:rFonts w:ascii="Arial" w:hAnsi="Arial" w:cs="Arial"/>
          <w:sz w:val="18"/>
          <w:szCs w:val="18"/>
        </w:rPr>
        <w:t>дмиралтейская, от ул. Адмиралтейская, д. 23 до ул. Адмиралтейская, д. 39, по ул. Максима Горького, от ул. Никольская, д. 1 до ул</w:t>
      </w:r>
      <w:proofErr w:type="gramEnd"/>
      <w:r w:rsidR="00575DA9" w:rsidRPr="00A6705D">
        <w:rPr>
          <w:rFonts w:ascii="Arial" w:hAnsi="Arial" w:cs="Arial"/>
          <w:sz w:val="18"/>
          <w:szCs w:val="18"/>
        </w:rPr>
        <w:t xml:space="preserve">. </w:t>
      </w:r>
      <w:proofErr w:type="gramStart"/>
      <w:r w:rsidR="00575DA9" w:rsidRPr="00A6705D">
        <w:rPr>
          <w:rFonts w:ascii="Arial" w:hAnsi="Arial" w:cs="Arial"/>
          <w:sz w:val="18"/>
          <w:szCs w:val="18"/>
        </w:rPr>
        <w:t>Урицкого, д. 4, по ул. Никольская, от ул. Адмиралтейская, д. 23 до ул. Никольская, д. 2.</w:t>
      </w:r>
      <w:proofErr w:type="gramEnd"/>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3. </w:t>
      </w:r>
      <w:r w:rsidR="00575DA9" w:rsidRPr="00A6705D">
        <w:rPr>
          <w:rFonts w:ascii="Arial" w:hAnsi="Arial" w:cs="Arial"/>
          <w:sz w:val="18"/>
          <w:szCs w:val="18"/>
        </w:rPr>
        <w:t>Утвердить прилагаемые схемы расположе</w:t>
      </w:r>
      <w:r w:rsidR="00575DA9" w:rsidRPr="00A6705D">
        <w:rPr>
          <w:rFonts w:ascii="Arial" w:hAnsi="Arial" w:cs="Arial"/>
          <w:sz w:val="18"/>
          <w:szCs w:val="18"/>
        </w:rPr>
        <w:t>ния технических средств организации дорожного движения на время проведения Православных праздников.</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4. </w:t>
      </w:r>
      <w:r w:rsidR="00575DA9" w:rsidRPr="00A6705D">
        <w:rPr>
          <w:rFonts w:ascii="Arial" w:hAnsi="Arial" w:cs="Arial"/>
          <w:sz w:val="18"/>
          <w:szCs w:val="18"/>
        </w:rPr>
        <w:t>Управлению дорожного хозяйства и транспорта администрации муниципального образования «Городской округ город Астрахань» в течение семи дней со дня принятия н</w:t>
      </w:r>
      <w:r w:rsidR="00575DA9" w:rsidRPr="00A6705D">
        <w:rPr>
          <w:rFonts w:ascii="Arial" w:hAnsi="Arial" w:cs="Arial"/>
          <w:sz w:val="18"/>
          <w:szCs w:val="18"/>
        </w:rPr>
        <w:t>астоящего распоряжения администрации муниципального образования «Городской округ город Астрахань» направить его в адрес УГИБДД УМВД России по Астраханской области.</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5. </w:t>
      </w:r>
      <w:r w:rsidR="00575DA9" w:rsidRPr="00A6705D">
        <w:rPr>
          <w:rFonts w:ascii="Arial" w:hAnsi="Arial" w:cs="Arial"/>
          <w:sz w:val="18"/>
          <w:szCs w:val="18"/>
        </w:rPr>
        <w:t>Управлению по коммунальному хозяйству и благоустройству администрации муниципального образов</w:t>
      </w:r>
      <w:r w:rsidR="00575DA9" w:rsidRPr="00A6705D">
        <w:rPr>
          <w:rFonts w:ascii="Arial" w:hAnsi="Arial" w:cs="Arial"/>
          <w:sz w:val="18"/>
          <w:szCs w:val="18"/>
        </w:rPr>
        <w:t>ания «Городской округ город Астрахань»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«Городской округ город Астрахань» на официальном сай</w:t>
      </w:r>
      <w:r w:rsidR="00575DA9" w:rsidRPr="00A6705D">
        <w:rPr>
          <w:rFonts w:ascii="Arial" w:hAnsi="Arial" w:cs="Arial"/>
          <w:sz w:val="18"/>
          <w:szCs w:val="18"/>
        </w:rPr>
        <w:t>те администрации муниципального образования «Городской округ город Астрахань».</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6. </w:t>
      </w:r>
      <w:r w:rsidR="00575DA9" w:rsidRPr="00A6705D">
        <w:rPr>
          <w:rFonts w:ascii="Arial" w:hAnsi="Arial" w:cs="Arial"/>
          <w:sz w:val="18"/>
          <w:szCs w:val="18"/>
        </w:rPr>
        <w:t xml:space="preserve">Управлению информационной политики администрации муниципального образования «Городской округ город Астрахань» </w:t>
      </w:r>
      <w:proofErr w:type="gramStart"/>
      <w:r w:rsidR="00575DA9" w:rsidRPr="00A6705D">
        <w:rPr>
          <w:rFonts w:ascii="Arial" w:hAnsi="Arial" w:cs="Arial"/>
          <w:sz w:val="18"/>
          <w:szCs w:val="18"/>
        </w:rPr>
        <w:t>разместить</w:t>
      </w:r>
      <w:proofErr w:type="gramEnd"/>
      <w:r w:rsidR="00575DA9" w:rsidRPr="00A6705D">
        <w:rPr>
          <w:rFonts w:ascii="Arial" w:hAnsi="Arial" w:cs="Arial"/>
          <w:sz w:val="18"/>
          <w:szCs w:val="18"/>
        </w:rPr>
        <w:t xml:space="preserve"> настоящее распоряжение администрации муниципального </w:t>
      </w:r>
      <w:r w:rsidR="00575DA9" w:rsidRPr="00A6705D">
        <w:rPr>
          <w:rFonts w:ascii="Arial" w:hAnsi="Arial" w:cs="Arial"/>
          <w:sz w:val="18"/>
          <w:szCs w:val="18"/>
        </w:rPr>
        <w:t>образования «Городской округ город Астрахань» на официальном сайте администрации муниципального образования «Городской округ город Астрахань» и проинформировать население о принятом распоряжении администрации муниципального образования «Городской округ гор</w:t>
      </w:r>
      <w:r w:rsidR="00575DA9" w:rsidRPr="00A6705D">
        <w:rPr>
          <w:rFonts w:ascii="Arial" w:hAnsi="Arial" w:cs="Arial"/>
          <w:sz w:val="18"/>
          <w:szCs w:val="18"/>
        </w:rPr>
        <w:t>од Астрахань» в средствах массовой информации.</w:t>
      </w:r>
    </w:p>
    <w:p w:rsidR="005A05F1" w:rsidRPr="00A6705D" w:rsidRDefault="00394F20" w:rsidP="00A6705D">
      <w:pPr>
        <w:ind w:firstLine="709"/>
        <w:jc w:val="both"/>
        <w:rPr>
          <w:rFonts w:ascii="Arial" w:hAnsi="Arial" w:cs="Arial"/>
          <w:sz w:val="18"/>
          <w:szCs w:val="18"/>
        </w:rPr>
      </w:pPr>
      <w:r w:rsidRPr="00A6705D">
        <w:rPr>
          <w:rFonts w:ascii="Arial" w:hAnsi="Arial" w:cs="Arial"/>
          <w:sz w:val="18"/>
          <w:szCs w:val="18"/>
        </w:rPr>
        <w:t xml:space="preserve">7. </w:t>
      </w:r>
      <w:proofErr w:type="gramStart"/>
      <w:r w:rsidR="00575DA9" w:rsidRPr="00A6705D">
        <w:rPr>
          <w:rFonts w:ascii="Arial" w:hAnsi="Arial" w:cs="Arial"/>
          <w:sz w:val="18"/>
          <w:szCs w:val="18"/>
        </w:rPr>
        <w:t>Контроль за</w:t>
      </w:r>
      <w:proofErr w:type="gramEnd"/>
      <w:r w:rsidR="00575DA9" w:rsidRPr="00A6705D">
        <w:rPr>
          <w:rFonts w:ascii="Arial" w:hAnsi="Arial" w:cs="Arial"/>
          <w:sz w:val="18"/>
          <w:szCs w:val="18"/>
        </w:rP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w:t>
      </w:r>
      <w:r w:rsidR="00575DA9" w:rsidRPr="00A6705D">
        <w:rPr>
          <w:rFonts w:ascii="Arial" w:hAnsi="Arial" w:cs="Arial"/>
          <w:sz w:val="18"/>
          <w:szCs w:val="18"/>
        </w:rPr>
        <w:t>хань» - начальника управления дорожного хозяйства и транспорта администрации муниципального образования «Городской округ город Астрахань».</w:t>
      </w:r>
    </w:p>
    <w:p w:rsidR="005A05F1" w:rsidRPr="00394F20" w:rsidRDefault="00575DA9" w:rsidP="00394F20">
      <w:pPr>
        <w:jc w:val="right"/>
        <w:rPr>
          <w:rFonts w:ascii="Arial" w:hAnsi="Arial" w:cs="Arial"/>
          <w:b/>
          <w:sz w:val="18"/>
          <w:szCs w:val="18"/>
        </w:rPr>
      </w:pPr>
      <w:r w:rsidRPr="00394F20">
        <w:rPr>
          <w:rFonts w:ascii="Arial" w:hAnsi="Arial" w:cs="Arial"/>
          <w:b/>
          <w:sz w:val="18"/>
          <w:szCs w:val="18"/>
        </w:rPr>
        <w:t>Глава муниципального образования</w:t>
      </w:r>
      <w:r w:rsidRPr="00394F20">
        <w:rPr>
          <w:rFonts w:ascii="Arial" w:hAnsi="Arial" w:cs="Arial"/>
          <w:b/>
          <w:sz w:val="18"/>
          <w:szCs w:val="18"/>
        </w:rPr>
        <w:br/>
        <w:t>«Городской округ город Астрахань»</w:t>
      </w:r>
    </w:p>
    <w:p w:rsidR="00814E21" w:rsidRDefault="00575DA9" w:rsidP="00394F20">
      <w:pPr>
        <w:jc w:val="right"/>
        <w:rPr>
          <w:rFonts w:ascii="Arial" w:hAnsi="Arial" w:cs="Arial"/>
          <w:b/>
          <w:sz w:val="18"/>
          <w:szCs w:val="18"/>
        </w:rPr>
        <w:sectPr w:rsidR="00814E21" w:rsidSect="00A6705D">
          <w:pgSz w:w="11900" w:h="16840"/>
          <w:pgMar w:top="993" w:right="1127" w:bottom="360" w:left="1985" w:header="0" w:footer="3" w:gutter="0"/>
          <w:cols w:space="720"/>
          <w:noEndnote/>
          <w:docGrid w:linePitch="360"/>
        </w:sectPr>
      </w:pPr>
      <w:r w:rsidRPr="00394F20">
        <w:rPr>
          <w:rFonts w:ascii="Arial" w:hAnsi="Arial" w:cs="Arial"/>
          <w:b/>
          <w:sz w:val="18"/>
          <w:szCs w:val="18"/>
        </w:rPr>
        <w:t>И.А. Редькин</w:t>
      </w:r>
    </w:p>
    <w:p w:rsidR="005A05F1" w:rsidRPr="00394F20" w:rsidRDefault="00814E21" w:rsidP="00394F20">
      <w:pPr>
        <w:jc w:val="right"/>
        <w:rPr>
          <w:rFonts w:ascii="Arial" w:hAnsi="Arial" w:cs="Arial"/>
          <w:b/>
          <w:sz w:val="18"/>
          <w:szCs w:val="18"/>
        </w:rPr>
      </w:pPr>
      <w:r>
        <w:rPr>
          <w:noProof/>
          <w:lang w:bidi="ar-SA"/>
        </w:rPr>
        <w:lastRenderedPageBreak/>
        <w:drawing>
          <wp:inline distT="0" distB="0" distL="0" distR="0" wp14:anchorId="7336424C" wp14:editId="0ABC4671">
            <wp:extent cx="5580380" cy="7868771"/>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80380" cy="7868771"/>
                    </a:xfrm>
                    <a:prstGeom prst="rect">
                      <a:avLst/>
                    </a:prstGeom>
                  </pic:spPr>
                </pic:pic>
              </a:graphicData>
            </a:graphic>
          </wp:inline>
        </w:drawing>
      </w:r>
      <w:r w:rsidR="00321101" w:rsidRPr="00321101">
        <w:rPr>
          <w:noProof/>
          <w:lang w:bidi="ar-SA"/>
        </w:rPr>
        <w:t xml:space="preserve"> </w:t>
      </w:r>
      <w:r w:rsidR="00321101">
        <w:rPr>
          <w:noProof/>
          <w:lang w:bidi="ar-SA"/>
        </w:rPr>
        <w:lastRenderedPageBreak/>
        <w:drawing>
          <wp:inline distT="0" distB="0" distL="0" distR="0" wp14:anchorId="487E63F2" wp14:editId="115BC21C">
            <wp:extent cx="5580380" cy="8175401"/>
            <wp:effectExtent l="0" t="0" r="127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580380" cy="8175401"/>
                    </a:xfrm>
                    <a:prstGeom prst="rect">
                      <a:avLst/>
                    </a:prstGeom>
                  </pic:spPr>
                </pic:pic>
              </a:graphicData>
            </a:graphic>
          </wp:inline>
        </w:drawing>
      </w:r>
      <w:r w:rsidR="00906524" w:rsidRPr="00906524">
        <w:rPr>
          <w:noProof/>
          <w:lang w:bidi="ar-SA"/>
        </w:rPr>
        <w:t xml:space="preserve"> </w:t>
      </w:r>
      <w:r w:rsidR="00906524">
        <w:rPr>
          <w:noProof/>
          <w:lang w:bidi="ar-SA"/>
        </w:rPr>
        <w:lastRenderedPageBreak/>
        <w:drawing>
          <wp:inline distT="0" distB="0" distL="0" distR="0" wp14:anchorId="1BC16E89" wp14:editId="62E65D2A">
            <wp:extent cx="5580380" cy="8228696"/>
            <wp:effectExtent l="0" t="0" r="127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80380" cy="8228696"/>
                    </a:xfrm>
                    <a:prstGeom prst="rect">
                      <a:avLst/>
                    </a:prstGeom>
                  </pic:spPr>
                </pic:pic>
              </a:graphicData>
            </a:graphic>
          </wp:inline>
        </w:drawing>
      </w:r>
      <w:r w:rsidR="00907787" w:rsidRPr="00907787">
        <w:rPr>
          <w:noProof/>
          <w:lang w:bidi="ar-SA"/>
        </w:rPr>
        <w:t xml:space="preserve"> </w:t>
      </w:r>
      <w:r w:rsidR="00907787">
        <w:rPr>
          <w:noProof/>
          <w:lang w:bidi="ar-SA"/>
        </w:rPr>
        <w:lastRenderedPageBreak/>
        <w:drawing>
          <wp:inline distT="0" distB="0" distL="0" distR="0" wp14:anchorId="75CE9F29" wp14:editId="7063A3D1">
            <wp:extent cx="5580380" cy="7935553"/>
            <wp:effectExtent l="0" t="0" r="127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80380" cy="7935553"/>
                    </a:xfrm>
                    <a:prstGeom prst="rect">
                      <a:avLst/>
                    </a:prstGeom>
                  </pic:spPr>
                </pic:pic>
              </a:graphicData>
            </a:graphic>
          </wp:inline>
        </w:drawing>
      </w:r>
      <w:bookmarkStart w:id="2" w:name="_GoBack"/>
      <w:bookmarkEnd w:id="2"/>
    </w:p>
    <w:p w:rsidR="005A05F1" w:rsidRPr="00394F20" w:rsidRDefault="005A05F1" w:rsidP="00394F20"/>
    <w:sectPr w:rsidR="005A05F1" w:rsidRPr="00394F20" w:rsidSect="00A6705D">
      <w:pgSz w:w="11900" w:h="16840"/>
      <w:pgMar w:top="993" w:right="1127" w:bottom="360" w:left="1985"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5DA9" w:rsidRDefault="00575DA9">
      <w:r>
        <w:separator/>
      </w:r>
    </w:p>
  </w:endnote>
  <w:endnote w:type="continuationSeparator" w:id="0">
    <w:p w:rsidR="00575DA9" w:rsidRDefault="00575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5DA9" w:rsidRDefault="00575DA9"/>
  </w:footnote>
  <w:footnote w:type="continuationSeparator" w:id="0">
    <w:p w:rsidR="00575DA9" w:rsidRDefault="00575DA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907A77"/>
    <w:multiLevelType w:val="multilevel"/>
    <w:tmpl w:val="F1B8D7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5A05F1"/>
    <w:rsid w:val="00321101"/>
    <w:rsid w:val="00362970"/>
    <w:rsid w:val="00394F20"/>
    <w:rsid w:val="00575DA9"/>
    <w:rsid w:val="005A05F1"/>
    <w:rsid w:val="00814E21"/>
    <w:rsid w:val="00906524"/>
    <w:rsid w:val="00907787"/>
    <w:rsid w:val="00A670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9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sz w:val="32"/>
      <w:szCs w:val="32"/>
    </w:rPr>
  </w:style>
  <w:style w:type="paragraph" w:customStyle="1" w:styleId="30">
    <w:name w:val="Основной текст (3)"/>
    <w:basedOn w:val="a"/>
    <w:link w:val="3"/>
    <w:pPr>
      <w:shd w:val="clear" w:color="auto" w:fill="FFFFFF"/>
      <w:spacing w:after="570"/>
      <w:ind w:firstLine="30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814E21"/>
    <w:rPr>
      <w:rFonts w:ascii="Tahoma" w:hAnsi="Tahoma" w:cs="Tahoma"/>
      <w:sz w:val="16"/>
      <w:szCs w:val="16"/>
    </w:rPr>
  </w:style>
  <w:style w:type="character" w:customStyle="1" w:styleId="a5">
    <w:name w:val="Текст выноски Знак"/>
    <w:basedOn w:val="a0"/>
    <w:link w:val="a4"/>
    <w:uiPriority w:val="99"/>
    <w:semiHidden/>
    <w:rsid w:val="00814E21"/>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9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jc w:val="center"/>
      <w:outlineLvl w:val="0"/>
    </w:pPr>
    <w:rPr>
      <w:rFonts w:ascii="Times New Roman" w:eastAsia="Times New Roman" w:hAnsi="Times New Roman" w:cs="Times New Roman"/>
      <w:sz w:val="32"/>
      <w:szCs w:val="32"/>
    </w:rPr>
  </w:style>
  <w:style w:type="paragraph" w:customStyle="1" w:styleId="30">
    <w:name w:val="Основной текст (3)"/>
    <w:basedOn w:val="a"/>
    <w:link w:val="3"/>
    <w:pPr>
      <w:shd w:val="clear" w:color="auto" w:fill="FFFFFF"/>
      <w:spacing w:after="570"/>
      <w:ind w:firstLine="30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 w:type="paragraph" w:styleId="a4">
    <w:name w:val="Balloon Text"/>
    <w:basedOn w:val="a"/>
    <w:link w:val="a5"/>
    <w:uiPriority w:val="99"/>
    <w:semiHidden/>
    <w:unhideWhenUsed/>
    <w:rsid w:val="00814E21"/>
    <w:rPr>
      <w:rFonts w:ascii="Tahoma" w:hAnsi="Tahoma" w:cs="Tahoma"/>
      <w:sz w:val="16"/>
      <w:szCs w:val="16"/>
    </w:rPr>
  </w:style>
  <w:style w:type="character" w:customStyle="1" w:styleId="a5">
    <w:name w:val="Текст выноски Знак"/>
    <w:basedOn w:val="a0"/>
    <w:link w:val="a4"/>
    <w:uiPriority w:val="99"/>
    <w:semiHidden/>
    <w:rsid w:val="00814E21"/>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684</Words>
  <Characters>3904</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2024-12-25T12:17:00Z</dcterms:created>
  <dcterms:modified xsi:type="dcterms:W3CDTF">2024-12-25T12:20:00Z</dcterms:modified>
</cp:coreProperties>
</file>