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78B" w:rsidRDefault="00E9778B" w:rsidP="00E9778B">
      <w:pPr>
        <w:pStyle w:val="3"/>
      </w:pPr>
      <w:r>
        <w:t xml:space="preserve">Администрация муниципального образования </w:t>
      </w:r>
    </w:p>
    <w:p w:rsidR="00E9778B" w:rsidRDefault="00E9778B" w:rsidP="00E9778B">
      <w:pPr>
        <w:pStyle w:val="3"/>
        <w:rPr>
          <w:rFonts w:ascii="Arial" w:hAnsi="Arial" w:cs="Arial"/>
          <w:b w:val="0"/>
          <w:bCs w:val="0"/>
          <w:sz w:val="18"/>
          <w:szCs w:val="18"/>
        </w:rPr>
      </w:pPr>
      <w:r>
        <w:t>«Городской округ город Астрахань»</w:t>
      </w:r>
    </w:p>
    <w:p w:rsidR="00C86FED" w:rsidRDefault="00E9778B" w:rsidP="00E9778B">
      <w:pPr>
        <w:pStyle w:val="3"/>
      </w:pPr>
      <w:r>
        <w:t>РАСПОРЯЖЕНИЕ</w:t>
      </w:r>
      <w:r>
        <w:t xml:space="preserve"> </w:t>
      </w:r>
    </w:p>
    <w:p w:rsidR="00E9778B" w:rsidRDefault="00E9778B" w:rsidP="00E9778B">
      <w:pPr>
        <w:pStyle w:val="3"/>
      </w:pPr>
      <w:bookmarkStart w:id="0" w:name="_GoBack"/>
      <w:bookmarkEnd w:id="0"/>
      <w:r>
        <w:t>25 декабря 2024 года № 2449-р</w:t>
      </w:r>
    </w:p>
    <w:p w:rsidR="00E9778B" w:rsidRDefault="00E9778B" w:rsidP="00E9778B">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А</w:t>
      </w:r>
      <w:proofErr w:type="gramStart"/>
      <w:r>
        <w:t>1</w:t>
      </w:r>
      <w:proofErr w:type="gramEnd"/>
      <w:r>
        <w:t xml:space="preserve">, а, а1») по ул. </w:t>
      </w:r>
      <w:proofErr w:type="spellStart"/>
      <w:r>
        <w:t>Немова</w:t>
      </w:r>
      <w:proofErr w:type="spellEnd"/>
      <w:r>
        <w:t>, 5 в Советском районе»</w:t>
      </w:r>
    </w:p>
    <w:p w:rsidR="00E9778B" w:rsidRDefault="00E9778B" w:rsidP="00E9778B">
      <w:pPr>
        <w:pStyle w:val="a3"/>
        <w:ind w:firstLine="709"/>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49, 56.2,</w:t>
      </w:r>
      <w:r>
        <w:rPr>
          <w:spacing w:val="0"/>
        </w:rPr>
        <w:t xml:space="preserve"> 56.3, 56.6, 56.7 Земельного кодекса Российской Федерации, заключением об оценке соответствия многоквартирного дома (литера «А, А</w:t>
      </w:r>
      <w:proofErr w:type="gramStart"/>
      <w:r>
        <w:rPr>
          <w:spacing w:val="0"/>
        </w:rPr>
        <w:t>1</w:t>
      </w:r>
      <w:proofErr w:type="gramEnd"/>
      <w:r>
        <w:rPr>
          <w:spacing w:val="0"/>
        </w:rPr>
        <w:t xml:space="preserve">, а, а1») по ул. </w:t>
      </w:r>
      <w:proofErr w:type="spellStart"/>
      <w:r>
        <w:rPr>
          <w:spacing w:val="0"/>
        </w:rPr>
        <w:t>Немова</w:t>
      </w:r>
      <w:proofErr w:type="spellEnd"/>
      <w:r>
        <w:rPr>
          <w:spacing w:val="0"/>
        </w:rPr>
        <w:t>, 5 в Советском ра</w:t>
      </w:r>
      <w:r>
        <w:rPr>
          <w:spacing w:val="5"/>
        </w:rPr>
        <w:t>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21.08.2020 № ЗАК-23/10, распоряжением администрации муниципального образования «Город Астрахань» от 28.10.2020 № 1919-р «О признании многоквартирного дома (литера «А, А</w:t>
      </w:r>
      <w:proofErr w:type="gramStart"/>
      <w:r>
        <w:rPr>
          <w:spacing w:val="5"/>
        </w:rPr>
        <w:t>1</w:t>
      </w:r>
      <w:proofErr w:type="gramEnd"/>
      <w:r>
        <w:rPr>
          <w:spacing w:val="5"/>
        </w:rPr>
        <w:t>, а, а1»)</w:t>
      </w:r>
      <w:r>
        <w:t xml:space="preserve"> по ул. </w:t>
      </w:r>
      <w:proofErr w:type="spellStart"/>
      <w:r>
        <w:t>Немова</w:t>
      </w:r>
      <w:proofErr w:type="spellEnd"/>
      <w:r>
        <w:t>, 5 в Советском районе аварийным и подлежащим сносу»:</w:t>
      </w:r>
    </w:p>
    <w:p w:rsidR="00E9778B" w:rsidRDefault="00E9778B" w:rsidP="00E9778B">
      <w:pPr>
        <w:pStyle w:val="a3"/>
        <w:ind w:firstLine="709"/>
        <w:rPr>
          <w:spacing w:val="2"/>
        </w:rPr>
      </w:pPr>
      <w:r>
        <w:rPr>
          <w:spacing w:val="2"/>
        </w:rPr>
        <w:t>1. Изъять для муниципальных нужд муниципального образования «Городской округ город Астрахань» доли земельного участка (кадастровый номер 30:12:030603:384), пропорциональные площади жилых помещений (квартир) №№ 1, 3, 4 в многоквартирном доме (литера «А, А</w:t>
      </w:r>
      <w:proofErr w:type="gramStart"/>
      <w:r>
        <w:rPr>
          <w:spacing w:val="2"/>
        </w:rPr>
        <w:t>1</w:t>
      </w:r>
      <w:proofErr w:type="gramEnd"/>
      <w:r>
        <w:rPr>
          <w:spacing w:val="2"/>
        </w:rPr>
        <w:t xml:space="preserve">, а, а1») из расчета общей площади земельного участка 1011 кв. м, и жилые помещения (квартиры) №№ 1, 3, 4 в многоквартирном доме (литера «А, А1, а, а1»), расположенные по адресу: г. Астрахань, ул. </w:t>
      </w:r>
      <w:proofErr w:type="spellStart"/>
      <w:r>
        <w:rPr>
          <w:spacing w:val="2"/>
        </w:rPr>
        <w:t>Немова</w:t>
      </w:r>
      <w:proofErr w:type="spellEnd"/>
      <w:r>
        <w:rPr>
          <w:spacing w:val="2"/>
        </w:rPr>
        <w:t>, 5 в Советском районе (далее - недвижимое имущество).</w:t>
      </w:r>
    </w:p>
    <w:p w:rsidR="00E9778B" w:rsidRDefault="00E9778B" w:rsidP="00E9778B">
      <w:pPr>
        <w:pStyle w:val="a3"/>
        <w:ind w:firstLine="709"/>
      </w:pPr>
      <w:r>
        <w:t>2. Управлению муниципального имущества администрации муниципального образования «Городской округ город Астрахань»:</w:t>
      </w:r>
    </w:p>
    <w:p w:rsidR="00E9778B" w:rsidRDefault="00E9778B" w:rsidP="00E9778B">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E9778B" w:rsidRDefault="00E9778B" w:rsidP="00E9778B">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9778B" w:rsidRDefault="00E9778B" w:rsidP="00E9778B">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9778B" w:rsidRDefault="00E9778B" w:rsidP="00E9778B">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9778B" w:rsidRDefault="00E9778B" w:rsidP="00E9778B">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E9778B" w:rsidRDefault="00E9778B" w:rsidP="00E9778B">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9778B" w:rsidRDefault="00E9778B" w:rsidP="00E9778B">
      <w:pPr>
        <w:pStyle w:val="a3"/>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E9778B" w:rsidRDefault="00E9778B" w:rsidP="00E9778B">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9778B" w:rsidRDefault="00E9778B" w:rsidP="00E9778B">
      <w:pPr>
        <w:pStyle w:val="a3"/>
        <w:ind w:firstLine="709"/>
        <w:rPr>
          <w:spacing w:val="0"/>
        </w:rPr>
      </w:pPr>
      <w:r>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9778B" w:rsidRDefault="00E9778B" w:rsidP="00E9778B">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9778B" w:rsidRDefault="00E9778B" w:rsidP="00E9778B">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E9778B" w:rsidRDefault="00E9778B" w:rsidP="00E9778B">
      <w:pPr>
        <w:pStyle w:val="a3"/>
        <w:jc w:val="right"/>
        <w:rPr>
          <w:b/>
          <w:bCs/>
        </w:rPr>
      </w:pPr>
      <w:r>
        <w:rPr>
          <w:b/>
          <w:bCs/>
        </w:rPr>
        <w:t xml:space="preserve">Глава муниципального образования «Городской округ город Астрахань» </w:t>
      </w:r>
    </w:p>
    <w:p w:rsidR="00E9778B" w:rsidRDefault="00E9778B" w:rsidP="00E9778B">
      <w:pPr>
        <w:pStyle w:val="a3"/>
        <w:jc w:val="right"/>
      </w:pPr>
      <w:r>
        <w:rPr>
          <w:b/>
          <w:bCs/>
        </w:rPr>
        <w:t>И.А. РЕДЬКИН</w:t>
      </w:r>
    </w:p>
    <w:p w:rsidR="00FF4A14" w:rsidRDefault="00C86FED"/>
    <w:sectPr w:rsidR="00FF4A14" w:rsidSect="00E9778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78B"/>
    <w:rsid w:val="008505A8"/>
    <w:rsid w:val="00A56E3A"/>
    <w:rsid w:val="00C86FED"/>
    <w:rsid w:val="00E9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9778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9778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9778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9778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666</Words>
  <Characters>3798</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2025-01-10T06:09:00Z</dcterms:created>
  <dcterms:modified xsi:type="dcterms:W3CDTF">2025-01-10T06:09:00Z</dcterms:modified>
</cp:coreProperties>
</file>