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EEE" w:rsidRDefault="006D1EEE" w:rsidP="006D1EEE">
      <w:pPr>
        <w:pStyle w:val="3"/>
      </w:pPr>
      <w:r>
        <w:t>Администрация муниципального образования «Город Астрахань»</w:t>
      </w:r>
    </w:p>
    <w:p w:rsidR="002E7FE2" w:rsidRDefault="006D1EEE" w:rsidP="006D1EEE">
      <w:pPr>
        <w:pStyle w:val="3"/>
      </w:pPr>
      <w:r>
        <w:t>РАСПОРЯЖЕНИЕ</w:t>
      </w:r>
      <w:r>
        <w:t xml:space="preserve"> </w:t>
      </w:r>
    </w:p>
    <w:p w:rsidR="006D1EEE" w:rsidRDefault="006D1EEE" w:rsidP="006D1EEE">
      <w:pPr>
        <w:pStyle w:val="3"/>
      </w:pPr>
      <w:r>
        <w:t>25 мая 2023 года № 829-р</w:t>
      </w:r>
    </w:p>
    <w:p w:rsidR="006D1EEE" w:rsidRDefault="006D1EEE" w:rsidP="006D1EEE">
      <w:pPr>
        <w:pStyle w:val="3"/>
      </w:pPr>
      <w:r>
        <w:t xml:space="preserve">«Об утверждении схемы расположения земельного участка </w:t>
      </w:r>
    </w:p>
    <w:p w:rsidR="006D1EEE" w:rsidRDefault="006D1EEE" w:rsidP="006D1EEE">
      <w:pPr>
        <w:pStyle w:val="3"/>
      </w:pPr>
      <w:r>
        <w:t xml:space="preserve">на кадастровом плане территории с видом </w:t>
      </w:r>
      <w:proofErr w:type="gramStart"/>
      <w:r>
        <w:t>разрешенного</w:t>
      </w:r>
      <w:proofErr w:type="gramEnd"/>
      <w:r>
        <w:t xml:space="preserve"> </w:t>
      </w:r>
    </w:p>
    <w:p w:rsidR="006D1EEE" w:rsidRDefault="006D1EEE" w:rsidP="006D1EEE">
      <w:pPr>
        <w:pStyle w:val="3"/>
      </w:pPr>
      <w:r>
        <w:t>использования - малоэтажная многоквартирная жилая застройка</w:t>
      </w:r>
    </w:p>
    <w:p w:rsidR="006D1EEE" w:rsidRDefault="006D1EEE" w:rsidP="006D1EEE">
      <w:pPr>
        <w:pStyle w:val="3"/>
      </w:pPr>
      <w:r>
        <w:t xml:space="preserve"> (для эксплуатации многоквартирного дома)</w:t>
      </w:r>
    </w:p>
    <w:p w:rsidR="006D1EEE" w:rsidRDefault="006D1EEE" w:rsidP="006D1EEE">
      <w:pPr>
        <w:pStyle w:val="3"/>
      </w:pPr>
      <w:r>
        <w:t xml:space="preserve"> по ул. 1-я </w:t>
      </w:r>
      <w:proofErr w:type="gramStart"/>
      <w:r>
        <w:t>Дорожная</w:t>
      </w:r>
      <w:proofErr w:type="gramEnd"/>
      <w:r>
        <w:t>, 15 в Советском районе»</w:t>
      </w:r>
    </w:p>
    <w:p w:rsidR="006D1EEE" w:rsidRDefault="006D1EEE" w:rsidP="006D1EEE">
      <w:pPr>
        <w:pStyle w:val="a3"/>
        <w:ind w:firstLine="709"/>
        <w:rPr>
          <w:spacing w:val="7"/>
        </w:rPr>
      </w:pPr>
      <w:proofErr w:type="gramStart"/>
      <w:r>
        <w:rPr>
          <w:spacing w:val="7"/>
        </w:rPr>
        <w:t xml:space="preserve">В соответствии со </w:t>
      </w:r>
      <w:proofErr w:type="spellStart"/>
      <w:r>
        <w:rPr>
          <w:spacing w:val="7"/>
        </w:rPr>
        <w:t>ст.ст</w:t>
      </w:r>
      <w:proofErr w:type="spellEnd"/>
      <w:r>
        <w:rPr>
          <w:spacing w:val="7"/>
        </w:rPr>
        <w:t>. 11.10, 56.6 Земельного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№ 69, заключением об оценке соответствия многоквартирного дома (литера «Б») по ул. 1-я Дорожная, 15 в Советском районе г. Астрахани требованиям, установленным в Положении о признании помещения жилым помещением, жилого помещения непригодным</w:t>
      </w:r>
      <w:proofErr w:type="gramEnd"/>
      <w:r>
        <w:rPr>
          <w:spacing w:val="7"/>
        </w:rPr>
        <w:t xml:space="preserve"> для проживания, многоквартирного дома аварийным и подлежащим сносу или реконструкции, садового дома жилым домом и жилого дома садовым домом от 18.09.2020 № ЗАК-29/11, распоряжением администрации муниципального образования «Город Астрахань» от 05.11.2020 № 2015-р «О признании многоквартирного дома (литера «Б») по ул. 1-я Дорожная, 15 </w:t>
      </w:r>
      <w:proofErr w:type="gramStart"/>
      <w:r>
        <w:rPr>
          <w:spacing w:val="7"/>
        </w:rPr>
        <w:t>в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Советском</w:t>
      </w:r>
      <w:proofErr w:type="gramEnd"/>
      <w:r>
        <w:rPr>
          <w:spacing w:val="7"/>
        </w:rPr>
        <w:t xml:space="preserve"> районе аварийным и подлежащим сносу»:</w:t>
      </w:r>
    </w:p>
    <w:p w:rsidR="006D1EEE" w:rsidRDefault="006D1EEE" w:rsidP="006D1EEE">
      <w:pPr>
        <w:pStyle w:val="a3"/>
        <w:ind w:firstLine="709"/>
      </w:pPr>
      <w:r>
        <w:t>1. Утвердить схему расположения земельного участка на кадастровом плане территории площадью 1200 кв. м по ул. 1-я Дорожная, 15 в Советском районе из состава земель населенных пунктов в территориальной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дома).</w:t>
      </w:r>
    </w:p>
    <w:p w:rsidR="006D1EEE" w:rsidRDefault="006D1EEE" w:rsidP="006D1EEE">
      <w:pPr>
        <w:pStyle w:val="a3"/>
        <w:ind w:firstLine="709"/>
      </w:pPr>
      <w:r>
        <w:t xml:space="preserve">2. </w:t>
      </w:r>
      <w:proofErr w:type="gramStart"/>
      <w:r>
        <w:t xml:space="preserve">Управлению муниципального имущества администрации муниципального образования «Город Астрахань» обеспечить выполнение кадастровых работ в целях образования земельного участка по ул. 1-я Дорожная, 15 в Советском районе на кадастровом плане территории в соответствии с указанной в пункте 1 настоящего распоряжения администрации муниципального образования «Городской округ город Астрахань» схемой расположения земельного участка и обратиться с заявлением в филиал ФГБУ «ФКП </w:t>
      </w:r>
      <w:proofErr w:type="spellStart"/>
      <w:r>
        <w:t>Росреестра</w:t>
      </w:r>
      <w:proofErr w:type="spellEnd"/>
      <w:r>
        <w:t>» по Астраханской</w:t>
      </w:r>
      <w:proofErr w:type="gramEnd"/>
      <w:r>
        <w:t xml:space="preserve"> области об осуществлении государственного кадастрового учета данного земельного участка.</w:t>
      </w:r>
    </w:p>
    <w:p w:rsidR="006D1EEE" w:rsidRDefault="006D1EEE" w:rsidP="006D1EEE">
      <w:pPr>
        <w:pStyle w:val="a3"/>
        <w:ind w:firstLine="709"/>
      </w:pPr>
      <w:r>
        <w:t>3. Управлению информационной политики администрации муниципального образования «</w:t>
      </w:r>
      <w:proofErr w:type="gramStart"/>
      <w:r>
        <w:t>Городской</w:t>
      </w:r>
      <w:proofErr w:type="gramEnd"/>
      <w:r>
        <w:t xml:space="preserve"> округ город Астрахань»:</w:t>
      </w:r>
    </w:p>
    <w:p w:rsidR="006D1EEE" w:rsidRDefault="006D1EEE" w:rsidP="006D1EEE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D1EEE" w:rsidRDefault="006D1EEE" w:rsidP="006D1EEE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D1EEE" w:rsidRDefault="006D1EEE" w:rsidP="006D1EEE">
      <w:pPr>
        <w:pStyle w:val="a3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проведения кадастровых работ.</w:t>
      </w:r>
    </w:p>
    <w:p w:rsidR="006D1EEE" w:rsidRDefault="006D1EEE" w:rsidP="006D1EE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6D1EEE" w:rsidRDefault="006D1EEE" w:rsidP="006D1EE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DA53E1" w:rsidRDefault="006D1EEE" w:rsidP="006D1EEE">
      <w:pPr>
        <w:pStyle w:val="a3"/>
        <w:spacing w:after="57"/>
        <w:jc w:val="right"/>
        <w:rPr>
          <w:b/>
          <w:bCs/>
        </w:rPr>
        <w:sectPr w:rsidR="00DA53E1" w:rsidSect="006D1EEE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6D1EEE" w:rsidRDefault="00DA53E1" w:rsidP="006D1EEE">
      <w:pPr>
        <w:pStyle w:val="a3"/>
        <w:spacing w:after="57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4F29604A" wp14:editId="5210EF50">
            <wp:extent cx="5580380" cy="808464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4A14" w:rsidRDefault="00DA53E1"/>
    <w:sectPr w:rsidR="00FF4A14" w:rsidSect="006D1EE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EEE"/>
    <w:rsid w:val="0003001E"/>
    <w:rsid w:val="002E7FE2"/>
    <w:rsid w:val="006D1EEE"/>
    <w:rsid w:val="008505A8"/>
    <w:rsid w:val="00A56E3A"/>
    <w:rsid w:val="00DA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1EE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1EE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A53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53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1EE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1EE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A53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53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511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2023-06-01T06:08:00Z</dcterms:created>
  <dcterms:modified xsi:type="dcterms:W3CDTF">2023-06-01T06:12:00Z</dcterms:modified>
</cp:coreProperties>
</file>