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511" w:rsidRPr="00663511" w:rsidRDefault="00663511" w:rsidP="0066351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6351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47A3B" w:rsidRDefault="00B13AD5" w:rsidP="00663511">
      <w:pPr>
        <w:jc w:val="center"/>
        <w:rPr>
          <w:rFonts w:ascii="Cambria" w:hAnsi="Cambria"/>
          <w:b/>
          <w:sz w:val="20"/>
          <w:szCs w:val="20"/>
        </w:rPr>
      </w:pPr>
      <w:r w:rsidRPr="0066351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D4B5E" w:rsidRPr="00663511" w:rsidRDefault="00B13AD5" w:rsidP="00663511">
      <w:pPr>
        <w:jc w:val="center"/>
        <w:rPr>
          <w:rFonts w:ascii="Cambria" w:hAnsi="Cambria"/>
          <w:b/>
          <w:sz w:val="20"/>
          <w:szCs w:val="20"/>
        </w:rPr>
      </w:pPr>
      <w:r w:rsidRPr="00663511">
        <w:rPr>
          <w:rFonts w:ascii="Cambria" w:hAnsi="Cambria"/>
          <w:b/>
          <w:sz w:val="20"/>
          <w:szCs w:val="20"/>
        </w:rPr>
        <w:t>25 сентября 2019 года</w:t>
      </w:r>
      <w:r w:rsidR="00663511" w:rsidRPr="00663511">
        <w:rPr>
          <w:rFonts w:ascii="Cambria" w:hAnsi="Cambria"/>
          <w:b/>
          <w:sz w:val="20"/>
          <w:szCs w:val="20"/>
        </w:rPr>
        <w:t xml:space="preserve"> № </w:t>
      </w:r>
      <w:r w:rsidRPr="00663511">
        <w:rPr>
          <w:rFonts w:ascii="Cambria" w:hAnsi="Cambria"/>
          <w:b/>
          <w:sz w:val="20"/>
          <w:szCs w:val="20"/>
        </w:rPr>
        <w:t>2493-р</w:t>
      </w:r>
    </w:p>
    <w:p w:rsidR="006D4B5E" w:rsidRPr="00663511" w:rsidRDefault="00663511" w:rsidP="00663511">
      <w:pPr>
        <w:jc w:val="center"/>
      </w:pPr>
      <w:r w:rsidRPr="00663511">
        <w:rPr>
          <w:rFonts w:ascii="Cambria" w:hAnsi="Cambria"/>
          <w:b/>
          <w:sz w:val="20"/>
          <w:szCs w:val="20"/>
        </w:rPr>
        <w:t>«</w:t>
      </w:r>
      <w:r w:rsidR="00B13AD5" w:rsidRPr="00663511">
        <w:rPr>
          <w:rFonts w:ascii="Cambria" w:hAnsi="Cambria"/>
          <w:b/>
          <w:sz w:val="20"/>
          <w:szCs w:val="20"/>
        </w:rPr>
        <w:t>О создании рабочей группы по вопросу разработки нормативного правового акта, определяющего места выгула животных на территории города Астрахани</w:t>
      </w:r>
      <w:r w:rsidRPr="00663511">
        <w:rPr>
          <w:rFonts w:ascii="Cambria" w:hAnsi="Cambria"/>
          <w:b/>
          <w:sz w:val="20"/>
          <w:szCs w:val="20"/>
        </w:rPr>
        <w:t>»</w:t>
      </w:r>
    </w:p>
    <w:p w:rsidR="006D4B5E" w:rsidRPr="00047A3B" w:rsidRDefault="00B13AD5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47A3B">
        <w:rPr>
          <w:rFonts w:ascii="Arial" w:hAnsi="Arial" w:cs="Arial"/>
          <w:sz w:val="18"/>
          <w:szCs w:val="18"/>
        </w:rPr>
        <w:t xml:space="preserve">В </w:t>
      </w:r>
      <w:r w:rsidRPr="00047A3B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</w:t>
      </w:r>
      <w:r w:rsidRPr="00047A3B">
        <w:rPr>
          <w:rFonts w:ascii="Arial" w:hAnsi="Arial" w:cs="Arial"/>
          <w:sz w:val="18"/>
          <w:szCs w:val="18"/>
        </w:rPr>
        <w:softHyphen/>
        <w:t>низации местного самоуправления в Российской Федерации», «Об ответ</w:t>
      </w:r>
      <w:r w:rsidRPr="00047A3B">
        <w:rPr>
          <w:rFonts w:ascii="Arial" w:hAnsi="Arial" w:cs="Arial"/>
          <w:sz w:val="18"/>
          <w:szCs w:val="18"/>
        </w:rPr>
        <w:softHyphen/>
        <w:t>ственном обращении с животными и о внесении изменений в отдельные зако</w:t>
      </w:r>
      <w:r w:rsidRPr="00047A3B">
        <w:rPr>
          <w:rFonts w:ascii="Arial" w:hAnsi="Arial" w:cs="Arial"/>
          <w:sz w:val="18"/>
          <w:szCs w:val="18"/>
        </w:rPr>
        <w:softHyphen/>
        <w:t>нодательные акты Российской Федерации», Уставом муниципа</w:t>
      </w:r>
      <w:r w:rsidRPr="00047A3B">
        <w:rPr>
          <w:rFonts w:ascii="Arial" w:hAnsi="Arial" w:cs="Arial"/>
          <w:sz w:val="18"/>
          <w:szCs w:val="18"/>
        </w:rPr>
        <w:t>льного образо</w:t>
      </w:r>
      <w:r w:rsidRPr="00047A3B">
        <w:rPr>
          <w:rFonts w:ascii="Arial" w:hAnsi="Arial" w:cs="Arial"/>
          <w:sz w:val="18"/>
          <w:szCs w:val="18"/>
        </w:rPr>
        <w:softHyphen/>
        <w:t>вания «Город Астрахань», решением Городской Думы муниципального об</w:t>
      </w:r>
      <w:r w:rsidRPr="00047A3B">
        <w:rPr>
          <w:rFonts w:ascii="Arial" w:hAnsi="Arial" w:cs="Arial"/>
          <w:sz w:val="18"/>
          <w:szCs w:val="18"/>
        </w:rPr>
        <w:softHyphen/>
        <w:t>разования «Город Астрахань» от 24.12.2018 № 188 «Об утверждении правил благоустройства территории муниципального образования «Город Астра</w:t>
      </w:r>
      <w:r w:rsidRPr="00047A3B">
        <w:rPr>
          <w:rFonts w:ascii="Arial" w:hAnsi="Arial" w:cs="Arial"/>
          <w:sz w:val="18"/>
          <w:szCs w:val="18"/>
        </w:rPr>
        <w:softHyphen/>
        <w:t>хань»:</w:t>
      </w:r>
      <w:proofErr w:type="gramEnd"/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1. </w:t>
      </w:r>
      <w:r w:rsidR="00B13AD5" w:rsidRPr="00047A3B">
        <w:rPr>
          <w:rFonts w:ascii="Arial" w:hAnsi="Arial" w:cs="Arial"/>
          <w:sz w:val="18"/>
          <w:szCs w:val="18"/>
        </w:rPr>
        <w:t>Создать рабочую группу по вопр</w:t>
      </w:r>
      <w:r w:rsidR="00B13AD5" w:rsidRPr="00047A3B">
        <w:rPr>
          <w:rFonts w:ascii="Arial" w:hAnsi="Arial" w:cs="Arial"/>
          <w:sz w:val="18"/>
          <w:szCs w:val="18"/>
        </w:rPr>
        <w:t>осу разработки нормативного правового акта, определяющего места выгула животных на территории города Астрахани.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2. </w:t>
      </w:r>
      <w:r w:rsidR="00B13AD5" w:rsidRPr="00047A3B">
        <w:rPr>
          <w:rFonts w:ascii="Arial" w:hAnsi="Arial" w:cs="Arial"/>
          <w:sz w:val="18"/>
          <w:szCs w:val="18"/>
        </w:rPr>
        <w:t>Утвердить прилагаемый состав рабочей группы.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3. </w:t>
      </w:r>
      <w:r w:rsidR="00B13AD5" w:rsidRPr="00047A3B">
        <w:rPr>
          <w:rFonts w:ascii="Arial" w:hAnsi="Arial" w:cs="Arial"/>
          <w:sz w:val="18"/>
          <w:szCs w:val="18"/>
        </w:rPr>
        <w:t>Рабочей группе разработать и представить на утверждение главе администрации муниципального образова</w:t>
      </w:r>
      <w:r w:rsidR="00B13AD5" w:rsidRPr="00047A3B">
        <w:rPr>
          <w:rFonts w:ascii="Arial" w:hAnsi="Arial" w:cs="Arial"/>
          <w:sz w:val="18"/>
          <w:szCs w:val="18"/>
        </w:rPr>
        <w:t>ния «Город Астрахань» в срок не позднее 120 дней со дня принятия настоящего распоряжения администрации муниципального образования «Город Астрахань» правовой акт, определяющий места выгула животных на территории муниципального образования «Город Астрахань».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 </w:t>
      </w:r>
      <w:r w:rsidR="00B13AD5" w:rsidRPr="00047A3B">
        <w:rPr>
          <w:rFonts w:ascii="Arial" w:hAnsi="Arial" w:cs="Arial"/>
          <w:sz w:val="18"/>
          <w:szCs w:val="18"/>
        </w:rPr>
        <w:t>Установить, что в рамках деятельности рабочей группы: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4.1. </w:t>
      </w:r>
      <w:proofErr w:type="gramStart"/>
      <w:r w:rsidR="00B13AD5" w:rsidRPr="00047A3B">
        <w:rPr>
          <w:rFonts w:ascii="Arial" w:hAnsi="Arial" w:cs="Arial"/>
          <w:sz w:val="18"/>
          <w:szCs w:val="18"/>
        </w:rPr>
        <w:t>Администрации районов города Астрахани в срок не позднее 30 дней со дня принятия настоящего распоряжения администрации муниципального образования «Город Астрахань» проводят анализ территорий общего пол</w:t>
      </w:r>
      <w:r w:rsidR="00B13AD5" w:rsidRPr="00047A3B">
        <w:rPr>
          <w:rFonts w:ascii="Arial" w:hAnsi="Arial" w:cs="Arial"/>
          <w:sz w:val="18"/>
          <w:szCs w:val="18"/>
        </w:rPr>
        <w:t>ьзования в целях выявления мест возможного размещения площадок для выгула животных и направляют информацию о выявленных в пределах территорий общего пользования земельных участках, соответствующих требованиям, в управление по строительству, архитектуре и г</w:t>
      </w:r>
      <w:r w:rsidR="00B13AD5" w:rsidRPr="00047A3B">
        <w:rPr>
          <w:rFonts w:ascii="Arial" w:hAnsi="Arial" w:cs="Arial"/>
          <w:sz w:val="18"/>
          <w:szCs w:val="18"/>
        </w:rPr>
        <w:t>радостроительству администрации муниципального образования «Город</w:t>
      </w:r>
      <w:proofErr w:type="gramEnd"/>
      <w:r w:rsidR="00B13AD5" w:rsidRPr="00047A3B">
        <w:rPr>
          <w:rFonts w:ascii="Arial" w:hAnsi="Arial" w:cs="Arial"/>
          <w:sz w:val="18"/>
          <w:szCs w:val="18"/>
        </w:rPr>
        <w:t xml:space="preserve"> Астрахань» и управление муниципального имущества администрации</w:t>
      </w:r>
      <w:r w:rsidR="00047A3B">
        <w:rPr>
          <w:rFonts w:ascii="Arial" w:hAnsi="Arial" w:cs="Arial"/>
          <w:sz w:val="18"/>
          <w:szCs w:val="18"/>
        </w:rPr>
        <w:t xml:space="preserve"> </w:t>
      </w:r>
      <w:r w:rsidR="00B13AD5" w:rsidRPr="00047A3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B13AD5" w:rsidRPr="00047A3B">
        <w:rPr>
          <w:rFonts w:ascii="Arial" w:hAnsi="Arial" w:cs="Arial"/>
          <w:sz w:val="18"/>
          <w:szCs w:val="18"/>
        </w:rPr>
        <w:t xml:space="preserve">Управление муниципального имущества администрации </w:t>
      </w:r>
      <w:r w:rsidR="00B13AD5" w:rsidRPr="00047A3B">
        <w:rPr>
          <w:rFonts w:ascii="Arial" w:hAnsi="Arial" w:cs="Arial"/>
          <w:sz w:val="18"/>
          <w:szCs w:val="18"/>
        </w:rPr>
        <w:t>муниципального образования «Город Астрахань» не позднее 30 дней с момента получения информации от администраций районов города Астрахани рассматривает полученную информацию и подготавливает информацию о наличии (отсутствии) в отношении выявленных территори</w:t>
      </w:r>
      <w:r w:rsidR="00B13AD5" w:rsidRPr="00047A3B">
        <w:rPr>
          <w:rFonts w:ascii="Arial" w:hAnsi="Arial" w:cs="Arial"/>
          <w:sz w:val="18"/>
          <w:szCs w:val="18"/>
        </w:rPr>
        <w:t>й, земельных участков, планируемых для размещения площадок для выгула животных, прав третьих лиц, принятых решений о предварительном согласовании предоставления, о проведении аукциона по продаже, либо аукциона на</w:t>
      </w:r>
      <w:proofErr w:type="gramEnd"/>
      <w:r w:rsidR="00B13AD5" w:rsidRPr="00047A3B">
        <w:rPr>
          <w:rFonts w:ascii="Arial" w:hAnsi="Arial" w:cs="Arial"/>
          <w:sz w:val="18"/>
          <w:szCs w:val="18"/>
        </w:rPr>
        <w:t xml:space="preserve"> право заключения договора аренды таких земе</w:t>
      </w:r>
      <w:r w:rsidR="00B13AD5" w:rsidRPr="00047A3B">
        <w:rPr>
          <w:rFonts w:ascii="Arial" w:hAnsi="Arial" w:cs="Arial"/>
          <w:sz w:val="18"/>
          <w:szCs w:val="18"/>
        </w:rPr>
        <w:t>льных участков.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4.3. </w:t>
      </w:r>
      <w:r w:rsidR="00B13AD5" w:rsidRPr="00047A3B">
        <w:rPr>
          <w:rFonts w:ascii="Arial" w:hAnsi="Arial" w:cs="Arial"/>
          <w:sz w:val="18"/>
          <w:szCs w:val="18"/>
        </w:rPr>
        <w:t>Управление по строительству, архитектуре и градостроительству администрации муниципального образования «Город Астрахань»: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4.3.1. </w:t>
      </w:r>
      <w:r w:rsidR="00B13AD5" w:rsidRPr="00047A3B">
        <w:rPr>
          <w:rFonts w:ascii="Arial" w:hAnsi="Arial" w:cs="Arial"/>
          <w:sz w:val="18"/>
          <w:szCs w:val="18"/>
        </w:rPr>
        <w:t>Не позднее 30 дней с момента получения информации от администраций районов города Астрахани рассматривает полученную и</w:t>
      </w:r>
      <w:r w:rsidR="00B13AD5" w:rsidRPr="00047A3B">
        <w:rPr>
          <w:rFonts w:ascii="Arial" w:hAnsi="Arial" w:cs="Arial"/>
          <w:sz w:val="18"/>
          <w:szCs w:val="18"/>
        </w:rPr>
        <w:t>нформацию и подготавливает рекомендации о возможности использования выявленных территорий, земельных участков в качестве мест для выгула животных и дальнейшего размещения площадок для выгула животных.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4.3.2. </w:t>
      </w:r>
      <w:r w:rsidR="00B13AD5" w:rsidRPr="00047A3B">
        <w:rPr>
          <w:rFonts w:ascii="Arial" w:hAnsi="Arial" w:cs="Arial"/>
          <w:sz w:val="18"/>
          <w:szCs w:val="18"/>
        </w:rPr>
        <w:t>В течение семи дней после подготовки рекомендаций орган</w:t>
      </w:r>
      <w:r w:rsidR="00B13AD5" w:rsidRPr="00047A3B">
        <w:rPr>
          <w:rFonts w:ascii="Arial" w:hAnsi="Arial" w:cs="Arial"/>
          <w:sz w:val="18"/>
          <w:szCs w:val="18"/>
        </w:rPr>
        <w:t>изует заседание рабочей группы по вопросу возможности включения территорий, отвечающих требованиям, в нормативный правовой акт, определяющий места выгула собак на территории города Астрахани.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4.3.3. </w:t>
      </w:r>
      <w:r w:rsidR="00B13AD5" w:rsidRPr="00047A3B">
        <w:rPr>
          <w:rFonts w:ascii="Arial" w:hAnsi="Arial" w:cs="Arial"/>
          <w:sz w:val="18"/>
          <w:szCs w:val="18"/>
        </w:rPr>
        <w:t>По итогам заседания рабочей группы подготавливает и обеспечивает</w:t>
      </w:r>
      <w:r w:rsidR="00B13AD5" w:rsidRPr="00047A3B">
        <w:rPr>
          <w:rFonts w:ascii="Arial" w:hAnsi="Arial" w:cs="Arial"/>
          <w:sz w:val="18"/>
          <w:szCs w:val="18"/>
        </w:rPr>
        <w:t xml:space="preserve"> принятие нормативного правового акта, определяющего места выгула собак на территории города Астрахани.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5. </w:t>
      </w:r>
      <w:r w:rsidR="00B13AD5" w:rsidRPr="00047A3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13AD5" w:rsidRPr="00047A3B">
        <w:rPr>
          <w:rFonts w:ascii="Arial" w:hAnsi="Arial" w:cs="Arial"/>
          <w:sz w:val="18"/>
          <w:szCs w:val="18"/>
        </w:rPr>
        <w:t>разместить</w:t>
      </w:r>
      <w:proofErr w:type="gramEnd"/>
      <w:r w:rsidR="00B13AD5" w:rsidRPr="00047A3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B13AD5" w:rsidRPr="00047A3B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администрации муниципального образования «Город Астрахань».</w:t>
      </w:r>
    </w:p>
    <w:p w:rsidR="006D4B5E" w:rsidRPr="00047A3B" w:rsidRDefault="00663511" w:rsidP="00047A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A3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13AD5" w:rsidRPr="00047A3B">
        <w:rPr>
          <w:rFonts w:ascii="Arial" w:hAnsi="Arial" w:cs="Arial"/>
          <w:sz w:val="18"/>
          <w:szCs w:val="18"/>
        </w:rPr>
        <w:t>Контроль за</w:t>
      </w:r>
      <w:proofErr w:type="gramEnd"/>
      <w:r w:rsidR="00B13AD5" w:rsidRPr="00047A3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D4B5E" w:rsidRPr="00047A3B" w:rsidRDefault="00B13AD5" w:rsidP="00047A3B">
      <w:pPr>
        <w:ind w:firstLine="709"/>
        <w:jc w:val="right"/>
        <w:rPr>
          <w:b/>
        </w:rPr>
      </w:pPr>
      <w:r w:rsidRPr="00047A3B">
        <w:rPr>
          <w:rFonts w:ascii="Arial" w:hAnsi="Arial" w:cs="Arial"/>
          <w:b/>
          <w:sz w:val="18"/>
          <w:szCs w:val="18"/>
        </w:rPr>
        <w:t xml:space="preserve">И.о. главы </w:t>
      </w:r>
      <w:r w:rsidRPr="00047A3B">
        <w:rPr>
          <w:rFonts w:ascii="Arial" w:hAnsi="Arial" w:cs="Arial"/>
          <w:b/>
          <w:sz w:val="18"/>
          <w:szCs w:val="18"/>
        </w:rPr>
        <w:t>администрации</w:t>
      </w:r>
      <w:r w:rsidR="00047A3B" w:rsidRPr="00047A3B">
        <w:rPr>
          <w:rFonts w:ascii="Arial" w:hAnsi="Arial" w:cs="Arial"/>
          <w:b/>
          <w:sz w:val="18"/>
          <w:szCs w:val="18"/>
        </w:rPr>
        <w:t xml:space="preserve"> </w:t>
      </w:r>
      <w:r w:rsidRPr="00047A3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47A3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D4B5E" w:rsidRPr="00663511" w:rsidRDefault="00047A3B" w:rsidP="00663511">
      <w:r>
        <w:rPr>
          <w:noProof/>
          <w:lang w:bidi="ar-SA"/>
        </w:rPr>
        <w:lastRenderedPageBreak/>
        <w:drawing>
          <wp:inline distT="0" distB="0" distL="0" distR="0">
            <wp:extent cx="4959985" cy="500316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985" cy="50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6D4B5E" w:rsidRPr="00663511" w:rsidSect="00047A3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AD5" w:rsidRDefault="00B13AD5">
      <w:r>
        <w:separator/>
      </w:r>
    </w:p>
  </w:endnote>
  <w:endnote w:type="continuationSeparator" w:id="0">
    <w:p w:rsidR="00B13AD5" w:rsidRDefault="00B13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AD5" w:rsidRDefault="00B13AD5"/>
  </w:footnote>
  <w:footnote w:type="continuationSeparator" w:id="0">
    <w:p w:rsidR="00B13AD5" w:rsidRDefault="00B13A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E21A7"/>
    <w:multiLevelType w:val="multilevel"/>
    <w:tmpl w:val="7A46677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0C6C00"/>
    <w:multiLevelType w:val="multilevel"/>
    <w:tmpl w:val="1D5A4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4B5E"/>
    <w:rsid w:val="00047A3B"/>
    <w:rsid w:val="00663511"/>
    <w:rsid w:val="006D4B5E"/>
    <w:rsid w:val="00B1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8" w:lineRule="auto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047A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7A3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8" w:lineRule="auto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047A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7A3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2019-09-25T11:56:00Z</dcterms:created>
  <dcterms:modified xsi:type="dcterms:W3CDTF">2019-09-25T12:02:00Z</dcterms:modified>
</cp:coreProperties>
</file>