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2E" w:rsidRPr="00B15C05" w:rsidRDefault="00EF0B2E" w:rsidP="00EF0B2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Управление по строительству, архитектуре и градостроительству администрации муниципального образования «Город Астрахань» </w:t>
      </w:r>
    </w:p>
    <w:p w:rsidR="008D440B" w:rsidRDefault="00EF0B2E" w:rsidP="00EF0B2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EF0B2E" w:rsidRPr="00B15C05" w:rsidRDefault="00EF0B2E" w:rsidP="00EF0B2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26.04.2021 № 04-01-866</w:t>
      </w:r>
    </w:p>
    <w:p w:rsidR="00EF0B2E" w:rsidRPr="00B15C05" w:rsidRDefault="00EF0B2E" w:rsidP="00EF0B2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«О разработке проекта межевания территории в районе конечной остановки по пер. Седьмому в Советском районе города Астрахани»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 xml:space="preserve">В связи с обращением </w:t>
      </w:r>
      <w:proofErr w:type="spellStart"/>
      <w:r w:rsidRPr="00B15C05">
        <w:rPr>
          <w:spacing w:val="0"/>
        </w:rPr>
        <w:t>Ахмадулаевой</w:t>
      </w:r>
      <w:proofErr w:type="spellEnd"/>
      <w:r w:rsidRPr="00B15C05">
        <w:rPr>
          <w:spacing w:val="0"/>
        </w:rPr>
        <w:t xml:space="preserve"> P.M. от 21.04.2021 № 05-04-01-2133, в соответствии со статьями 41, 43, 45, 46 Градостроительного кодекса Российской Федерации, постановлением администрации муниципального образования «Город Астрахань» от 16.05.2018 № 288 «Об определении уполномоченного органа» с изменениями, внесенными постановлениями администрации муниципального образования «Город Астрахань» от 26.11.2018 № 638, от 14.05.2020 № 126, постановлением мэра города Астрахани от 30.01.2009 № 244-м «Об утверждении Положения</w:t>
      </w:r>
      <w:proofErr w:type="gramEnd"/>
      <w:r w:rsidRPr="00B15C05">
        <w:rPr>
          <w:spacing w:val="0"/>
        </w:rPr>
        <w:t xml:space="preserve"> о порядке подготовки документации по планировке территорий муниципального образования «Город Астрахань» с изменениями и дополнениями, внесенными постановлениями мэра города от 06.10.2011 № 9364-м, от 10.01.2013 № 09-м: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Разрешить </w:t>
      </w:r>
      <w:proofErr w:type="spellStart"/>
      <w:r w:rsidRPr="00B15C05">
        <w:rPr>
          <w:spacing w:val="0"/>
        </w:rPr>
        <w:t>Ахмадулаевой</w:t>
      </w:r>
      <w:proofErr w:type="spellEnd"/>
      <w:r w:rsidRPr="00B15C05">
        <w:rPr>
          <w:spacing w:val="0"/>
        </w:rPr>
        <w:t xml:space="preserve"> P.M. разработку проекта межевания территории в районе конечной остановки по пер. Седьмому в Советском районе города Астрахани согласно заданию, указанному в п. 3.3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2. </w:t>
      </w:r>
      <w:proofErr w:type="spellStart"/>
      <w:r w:rsidRPr="00B15C05">
        <w:rPr>
          <w:spacing w:val="0"/>
        </w:rPr>
        <w:t>Ахмадулаевой</w:t>
      </w:r>
      <w:proofErr w:type="spellEnd"/>
      <w:r w:rsidRPr="00B15C05">
        <w:rPr>
          <w:spacing w:val="0"/>
        </w:rPr>
        <w:t xml:space="preserve"> P.M.: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2.1. Обеспечить за счет собственных средств разработку проекта межевания территории в районе конечной остановки по пер. Седьмому в Советском районе города Астрахани.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2.2. Представить проект межевания территории в районе конечной остановки по пер. Седьмому в Советском районе города Астрахани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3.2. Обеспечить опубликование настоящего распоряжения управления по </w:t>
      </w:r>
      <w:proofErr w:type="gramStart"/>
      <w:r w:rsidRPr="00B15C05">
        <w:rPr>
          <w:spacing w:val="0"/>
        </w:rPr>
        <w:t>строи­тельству</w:t>
      </w:r>
      <w:proofErr w:type="gramEnd"/>
      <w:r w:rsidRPr="00B15C05">
        <w:rPr>
          <w:spacing w:val="0"/>
        </w:rPr>
        <w:t>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3.3. Подготовить задание на разработку проекта межевания территории в районе конечной остановки по пер. Седьмому в Советском районе города Астрахани и направить его </w:t>
      </w:r>
      <w:proofErr w:type="spellStart"/>
      <w:r w:rsidRPr="00B15C05">
        <w:rPr>
          <w:spacing w:val="0"/>
        </w:rPr>
        <w:t>Ахмадулаевой</w:t>
      </w:r>
      <w:proofErr w:type="spellEnd"/>
      <w:r w:rsidRPr="00B15C05">
        <w:rPr>
          <w:spacing w:val="0"/>
        </w:rPr>
        <w:t xml:space="preserve"> P.M.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Срок решения о разработке проекта межевания территории в районе конечной остановки по пер. Седьмому в Советском районе города Астрахани составляет 1 (один) год. </w:t>
      </w:r>
    </w:p>
    <w:p w:rsidR="00EF0B2E" w:rsidRPr="00B15C05" w:rsidRDefault="00EF0B2E" w:rsidP="008D440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5.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  <w:bookmarkEnd w:id="0"/>
    </w:p>
    <w:p w:rsidR="00EF0B2E" w:rsidRPr="00B15C05" w:rsidRDefault="00EF0B2E" w:rsidP="00EF0B2E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И.о. начальника управления Е.Е. КАРГИНА</w:t>
      </w:r>
    </w:p>
    <w:p w:rsidR="00FF4A14" w:rsidRDefault="008D440B"/>
    <w:sectPr w:rsidR="00FF4A14" w:rsidSect="008D440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2E"/>
    <w:rsid w:val="008505A8"/>
    <w:rsid w:val="008D440B"/>
    <w:rsid w:val="00A56E3A"/>
    <w:rsid w:val="00E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F0B2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F0B2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F0B2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F0B2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2021-04-28T11:35:00Z</dcterms:created>
  <dcterms:modified xsi:type="dcterms:W3CDTF">2021-04-28T11:36:00Z</dcterms:modified>
</cp:coreProperties>
</file>