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D6D" w:rsidRDefault="00CF3D6D" w:rsidP="00CF3D6D">
      <w:pPr>
        <w:pStyle w:val="3"/>
      </w:pPr>
      <w:r>
        <w:t xml:space="preserve">Администрация муниципального образования </w:t>
      </w:r>
    </w:p>
    <w:p w:rsidR="00CF3D6D" w:rsidRDefault="00CF3D6D" w:rsidP="00CF3D6D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«Городской округ город Астрахань»</w:t>
      </w:r>
    </w:p>
    <w:p w:rsidR="005E6619" w:rsidRDefault="00CF3D6D" w:rsidP="00CF3D6D">
      <w:pPr>
        <w:pStyle w:val="3"/>
      </w:pPr>
      <w:r>
        <w:t>РАСПОРЯЖЕНИЕ</w:t>
      </w:r>
      <w:r>
        <w:t xml:space="preserve"> </w:t>
      </w:r>
    </w:p>
    <w:p w:rsidR="00CF3D6D" w:rsidRDefault="00CF3D6D" w:rsidP="00CF3D6D">
      <w:pPr>
        <w:pStyle w:val="3"/>
      </w:pPr>
      <w:bookmarkStart w:id="0" w:name="_GoBack"/>
      <w:bookmarkEnd w:id="0"/>
      <w:r>
        <w:t>26 декабря 2024 года № 2574-р</w:t>
      </w:r>
    </w:p>
    <w:p w:rsidR="00CF3D6D" w:rsidRDefault="00CF3D6D" w:rsidP="00CF3D6D">
      <w:pPr>
        <w:pStyle w:val="3"/>
      </w:pPr>
      <w:r>
        <w:t>«О внесении изменения в распоряжение администрации муниципального образования «Городской округ город Астрахань» от 25.07.2024 № 1300-р»</w:t>
      </w:r>
    </w:p>
    <w:p w:rsidR="00CF3D6D" w:rsidRDefault="00CF3D6D" w:rsidP="00CF3D6D">
      <w:pPr>
        <w:pStyle w:val="a3"/>
        <w:ind w:firstLine="709"/>
      </w:pPr>
      <w:r>
        <w:t>В соответствии с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Астрахань»:</w:t>
      </w:r>
    </w:p>
    <w:p w:rsidR="00CF3D6D" w:rsidRDefault="00CF3D6D" w:rsidP="00CF3D6D">
      <w:pPr>
        <w:pStyle w:val="a3"/>
        <w:ind w:firstLine="709"/>
      </w:pPr>
      <w:r>
        <w:t>1. Внести в распоряжение администрации муниципального образования «Городской округ город Астрахань» от 25.07.2024 № 1300-р «Об утверждении схемы расположения земельного участка на кадастровом плане территории с видом разрешенного использования «малоэтажная многоквартирная жилая застройка (для эксплуатации многоквартирного дома)» и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«А, а, а</w:t>
      </w:r>
      <w:proofErr w:type="gramStart"/>
      <w:r>
        <w:t>1</w:t>
      </w:r>
      <w:proofErr w:type="gramEnd"/>
      <w:r>
        <w:t>») по ул. Казанской/ 3. Космодемьянской, 72/79 в Кировском районе» (далее - распоряжение) следующее изменение:</w:t>
      </w:r>
    </w:p>
    <w:p w:rsidR="00CF3D6D" w:rsidRDefault="00CF3D6D" w:rsidP="00CF3D6D">
      <w:pPr>
        <w:pStyle w:val="a3"/>
        <w:ind w:firstLine="709"/>
        <w:rPr>
          <w:spacing w:val="2"/>
        </w:rPr>
      </w:pPr>
      <w:r>
        <w:rPr>
          <w:spacing w:val="2"/>
        </w:rPr>
        <w:t>- пункт 2 распоряжения после цифры «23, » дополнить словами «из расчета общей площади земельного участка 1495 кв. м, и жилые помещения (квартиры) №№ 1, 2, 3, 5, 6, 8, 9, 10, 11, 15 (5/13 долей), 17, 18, 23».</w:t>
      </w:r>
    </w:p>
    <w:p w:rsidR="00CF3D6D" w:rsidRDefault="00CF3D6D" w:rsidP="00CF3D6D">
      <w:pPr>
        <w:pStyle w:val="a3"/>
        <w:ind w:firstLine="709"/>
      </w:pPr>
      <w:r>
        <w:t xml:space="preserve">2. </w:t>
      </w:r>
      <w:proofErr w:type="gramStart"/>
      <w:r>
        <w:t>Управлению муниципального имущества администрации муниципального образования «Городской округ город Астрахань» в течение десяти дней со дня принятия настоящего распоряжения администрации муниципального образования «Городской округ город Астрахань» направить его копию правообладателям изымаемого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  <w:proofErr w:type="gramEnd"/>
    </w:p>
    <w:p w:rsidR="00CF3D6D" w:rsidRDefault="00CF3D6D" w:rsidP="00CF3D6D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CF3D6D" w:rsidRDefault="00CF3D6D" w:rsidP="00CF3D6D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F3D6D" w:rsidRDefault="00CF3D6D" w:rsidP="00CF3D6D">
      <w:pPr>
        <w:pStyle w:val="a3"/>
        <w:ind w:firstLine="709"/>
      </w:pPr>
      <w:r>
        <w:rPr>
          <w:spacing w:val="2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CF3D6D" w:rsidRDefault="00CF3D6D" w:rsidP="00CF3D6D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CF3D6D" w:rsidRDefault="00CF3D6D" w:rsidP="00CF3D6D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CF3D6D" w:rsidRDefault="00CF3D6D" w:rsidP="00CF3D6D">
      <w:pPr>
        <w:pStyle w:val="a3"/>
        <w:ind w:firstLine="709"/>
      </w:pPr>
      <w:r>
        <w:t>6. Настоящее распоряжение администрации вступает в силу с момента подписания и распространяется на правоотношения, возникшие с 25.07.2024.</w:t>
      </w:r>
    </w:p>
    <w:p w:rsidR="00CF3D6D" w:rsidRDefault="00CF3D6D" w:rsidP="00CF3D6D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CF3D6D" w:rsidRDefault="00CF3D6D" w:rsidP="00CF3D6D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CF3D6D" w:rsidRDefault="00CF3D6D" w:rsidP="00CF3D6D">
      <w:pPr>
        <w:jc w:val="right"/>
        <w:rPr>
          <w:b/>
          <w:bCs/>
        </w:rPr>
      </w:pPr>
      <w:r>
        <w:rPr>
          <w:b/>
          <w:bCs/>
        </w:rPr>
        <w:t>В.В.НАУМОВ</w:t>
      </w:r>
    </w:p>
    <w:p w:rsidR="00FF4A14" w:rsidRDefault="005E6619" w:rsidP="00CF3D6D">
      <w:pPr>
        <w:jc w:val="right"/>
      </w:pPr>
    </w:p>
    <w:sectPr w:rsidR="00FF4A14" w:rsidSect="00CF3D6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D6D"/>
    <w:rsid w:val="005E6619"/>
    <w:rsid w:val="008505A8"/>
    <w:rsid w:val="00A56E3A"/>
    <w:rsid w:val="00CF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D6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3D6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3D6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D6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3D6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3D6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462</Words>
  <Characters>2638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2025-01-10T06:01:00Z</dcterms:created>
  <dcterms:modified xsi:type="dcterms:W3CDTF">2025-01-10T06:04:00Z</dcterms:modified>
</cp:coreProperties>
</file>