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9E" w:rsidRPr="001B4954" w:rsidRDefault="00D6279E" w:rsidP="00D6279E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Администрация муниципального образования «Город Астрахань»</w:t>
      </w:r>
    </w:p>
    <w:p w:rsidR="00F846E7" w:rsidRDefault="00D6279E" w:rsidP="00D6279E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РАСПОРЯЖЕНИЕ</w:t>
      </w:r>
    </w:p>
    <w:p w:rsidR="00D6279E" w:rsidRPr="001B4954" w:rsidRDefault="00D6279E" w:rsidP="00D6279E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26 февраля 2021 года № 308-р</w:t>
      </w:r>
    </w:p>
    <w:p w:rsidR="00D6279E" w:rsidRPr="001B4954" w:rsidRDefault="00D6279E" w:rsidP="00D6279E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 xml:space="preserve">«Об отказе в предоставлении разрешения на отклонение </w:t>
      </w:r>
    </w:p>
    <w:p w:rsidR="00D6279E" w:rsidRPr="001B4954" w:rsidRDefault="00D6279E" w:rsidP="00D6279E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 xml:space="preserve">от предельных параметров разрешенного строительства, </w:t>
      </w:r>
    </w:p>
    <w:p w:rsidR="00D6279E" w:rsidRPr="001B4954" w:rsidRDefault="00D6279E" w:rsidP="00D6279E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реконструкции объекта капитального строительства</w:t>
      </w:r>
    </w:p>
    <w:p w:rsidR="00D6279E" w:rsidRPr="001B4954" w:rsidRDefault="00D6279E" w:rsidP="00D6279E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 xml:space="preserve"> по ул. Бабаевского в Ленинском районе г. Астрахани»</w:t>
      </w:r>
    </w:p>
    <w:p w:rsidR="00D6279E" w:rsidRPr="001B4954" w:rsidRDefault="00D6279E" w:rsidP="00F846E7">
      <w:pPr>
        <w:pStyle w:val="a3"/>
        <w:spacing w:line="240" w:lineRule="auto"/>
        <w:ind w:firstLine="709"/>
        <w:rPr>
          <w:spacing w:val="0"/>
        </w:rPr>
      </w:pPr>
      <w:proofErr w:type="gramStart"/>
      <w:r w:rsidRPr="001B4954">
        <w:rPr>
          <w:spacing w:val="0"/>
        </w:rPr>
        <w:t xml:space="preserve">В связи с обращением Дудиной Ю.В. от 23.12.2020 № 05-04-01-7486, действующей за </w:t>
      </w:r>
      <w:proofErr w:type="spellStart"/>
      <w:r w:rsidRPr="001B4954">
        <w:rPr>
          <w:spacing w:val="0"/>
        </w:rPr>
        <w:t>Гамзаеву</w:t>
      </w:r>
      <w:proofErr w:type="spellEnd"/>
      <w:r w:rsidRPr="001B4954">
        <w:rPr>
          <w:spacing w:val="0"/>
        </w:rPr>
        <w:t xml:space="preserve"> Ш.А. по доверенности, удостоверенной нотариусом Табасаранского района Республики Дагестан Тагировым Р.А, зарегистрированной в реестре за № 05/450-н/05-2020-1-1278 от 04.12.2020,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</w:t>
      </w:r>
      <w:proofErr w:type="gramEnd"/>
      <w:r w:rsidRPr="001B4954">
        <w:rPr>
          <w:spacing w:val="0"/>
        </w:rPr>
        <w:t xml:space="preserve"> </w:t>
      </w:r>
      <w:proofErr w:type="gramStart"/>
      <w:r w:rsidRPr="001B4954">
        <w:rPr>
          <w:spacing w:val="0"/>
        </w:rPr>
        <w:t>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№ 70, с изменениями, внесенными решением Городской Думы муниципального образования «Город Астрахань» от 03.10.2019 № 97, протоколом заседания комиссии по землепользованию и застройке муниципального образования «Город Астрахань» от 22.01.2021, в связи с невозможностью соблюдения</w:t>
      </w:r>
      <w:proofErr w:type="gramEnd"/>
      <w:r w:rsidRPr="001B4954">
        <w:rPr>
          <w:spacing w:val="0"/>
        </w:rPr>
        <w:t xml:space="preserve"> </w:t>
      </w:r>
      <w:proofErr w:type="gramStart"/>
      <w:r w:rsidRPr="001B4954">
        <w:rPr>
          <w:spacing w:val="0"/>
        </w:rPr>
        <w:t>при строительстве, реконструкции и эксплуатации объекта капитального строительства с запрашиваемыми параметрами национальных стандартов и сводов правил, в результате применения которых обеспечивается соблюдение требований Федерального закона от 30.12.2009 № 384-ФЗ «Технический регламент о безопасности зданий и сооружений», несоответствием запрашиваемых параметров требованиям п. 5 ст. 9 Правил землепользования и застройки муниципального образования «Город Астрахань», утвержденных решением Городской Думы муниципального образования «Город Астрахань» от</w:t>
      </w:r>
      <w:proofErr w:type="gramEnd"/>
      <w:r w:rsidRPr="001B4954">
        <w:rPr>
          <w:spacing w:val="0"/>
        </w:rPr>
        <w:t xml:space="preserve"> </w:t>
      </w:r>
      <w:proofErr w:type="gramStart"/>
      <w:r w:rsidRPr="001B4954">
        <w:rPr>
          <w:spacing w:val="0"/>
        </w:rPr>
        <w:t>16.07.2020 № 69, а также ввиду того, что в проектном обосновании необходимости получения разрешения на отклонение от предельных параметров земельного участка по адресу: ул. Бабаевского, 82 в Ленинском районе г. Астрахани отсутствуют сведения, содержащие описание характеристик земельного участка, которые препятствуют его эффективному использованию без отклонения от предельных параметров, и соответствие запрашиваемого отклонения техническим регламентам:</w:t>
      </w:r>
      <w:proofErr w:type="gramEnd"/>
    </w:p>
    <w:p w:rsidR="00D6279E" w:rsidRPr="001B4954" w:rsidRDefault="00D6279E" w:rsidP="00F846E7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 Отказать в предоставлении разрешения на отклонение от следующих предельных параметров разрешенного строительства, реконструкции объекта капитального строительства нежилого назначения по ул. Бабаевского в Ленинском районе г. Астрахани на земельном участке площадью 987 кв. м (кадастровый номер 30:12:020244:219):</w:t>
      </w:r>
    </w:p>
    <w:p w:rsidR="00D6279E" w:rsidRPr="001B4954" w:rsidRDefault="00D6279E" w:rsidP="00F846E7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1.1. Процент застройки территории - 100% от площади земельного участка.</w:t>
      </w:r>
    </w:p>
    <w:p w:rsidR="00D6279E" w:rsidRPr="001B4954" w:rsidRDefault="00D6279E" w:rsidP="00F846E7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1.2. Процент озеленения территории - 0% от площади земельного участка.</w:t>
      </w:r>
    </w:p>
    <w:p w:rsidR="00D6279E" w:rsidRPr="001B4954" w:rsidRDefault="00D6279E" w:rsidP="00F846E7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1.3. Площадь территорий, предназначенных для хранения транспортных средств - 0% от площади земельного участка.</w:t>
      </w:r>
    </w:p>
    <w:p w:rsidR="00D6279E" w:rsidRPr="001B4954" w:rsidRDefault="00D6279E" w:rsidP="00F846E7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1.4. Минимальное количество мест на погрузочно-разгрузочных площадках - 0 м/м. </w:t>
      </w:r>
    </w:p>
    <w:p w:rsidR="00D6279E" w:rsidRPr="001B4954" w:rsidRDefault="00D6279E" w:rsidP="00F846E7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D6279E" w:rsidRPr="001B4954" w:rsidRDefault="00D6279E" w:rsidP="00F846E7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D6279E" w:rsidRPr="001B4954" w:rsidRDefault="00D6279E" w:rsidP="00F846E7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3.1. </w:t>
      </w:r>
      <w:proofErr w:type="gramStart"/>
      <w:r w:rsidRPr="001B4954">
        <w:rPr>
          <w:spacing w:val="0"/>
        </w:rPr>
        <w:t>Разместить</w:t>
      </w:r>
      <w:proofErr w:type="gramEnd"/>
      <w:r w:rsidRPr="001B4954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6279E" w:rsidRPr="001B4954" w:rsidRDefault="00D6279E" w:rsidP="00F846E7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6279E" w:rsidRPr="001B4954" w:rsidRDefault="00D6279E" w:rsidP="00F846E7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4. </w:t>
      </w:r>
      <w:proofErr w:type="gramStart"/>
      <w:r w:rsidRPr="001B4954">
        <w:rPr>
          <w:spacing w:val="0"/>
        </w:rPr>
        <w:t>Контроль за</w:t>
      </w:r>
      <w:proofErr w:type="gramEnd"/>
      <w:r w:rsidRPr="001B4954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6279E" w:rsidRPr="001B4954" w:rsidRDefault="00D6279E" w:rsidP="00D6279E">
      <w:pPr>
        <w:pStyle w:val="a3"/>
        <w:spacing w:line="240" w:lineRule="auto"/>
        <w:jc w:val="right"/>
        <w:rPr>
          <w:b/>
          <w:bCs/>
          <w:spacing w:val="0"/>
        </w:rPr>
      </w:pPr>
      <w:r w:rsidRPr="001B4954">
        <w:rPr>
          <w:b/>
          <w:bCs/>
          <w:spacing w:val="0"/>
        </w:rPr>
        <w:t>Глава муниципального образования «Город Астрахань»</w:t>
      </w:r>
      <w:r w:rsidR="00F846E7">
        <w:rPr>
          <w:b/>
          <w:bCs/>
          <w:spacing w:val="0"/>
        </w:rPr>
        <w:t xml:space="preserve"> </w:t>
      </w:r>
      <w:bookmarkStart w:id="0" w:name="_GoBack"/>
      <w:bookmarkEnd w:id="0"/>
      <w:r w:rsidRPr="001B4954">
        <w:rPr>
          <w:b/>
          <w:bCs/>
          <w:spacing w:val="0"/>
        </w:rPr>
        <w:t>М.Н. ПЕРМЯКОВА</w:t>
      </w:r>
    </w:p>
    <w:p w:rsidR="00FF4A14" w:rsidRDefault="00F846E7"/>
    <w:sectPr w:rsidR="00FF4A14" w:rsidSect="00F846E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9E"/>
    <w:rsid w:val="008505A8"/>
    <w:rsid w:val="00A56E3A"/>
    <w:rsid w:val="00D6279E"/>
    <w:rsid w:val="00F8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6279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6279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6279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6279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2021-03-04T06:15:00Z</dcterms:created>
  <dcterms:modified xsi:type="dcterms:W3CDTF">2021-03-04T06:16:00Z</dcterms:modified>
</cp:coreProperties>
</file>