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BD8" w:rsidRPr="003B1483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465BD8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РАСПОРЯЖЕНИЕ</w:t>
      </w:r>
    </w:p>
    <w:p w:rsidR="00465BD8" w:rsidRPr="003B1483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26 ноября 2021 года № 2073-р </w:t>
      </w:r>
    </w:p>
    <w:p w:rsidR="00465BD8" w:rsidRPr="003B1483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«Об освобождении земельных участков, используемых </w:t>
      </w:r>
    </w:p>
    <w:p w:rsidR="00465BD8" w:rsidRPr="003B1483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без </w:t>
      </w:r>
      <w:proofErr w:type="gramStart"/>
      <w:r w:rsidRPr="003B1483">
        <w:rPr>
          <w:spacing w:val="0"/>
        </w:rPr>
        <w:t>оформленных</w:t>
      </w:r>
      <w:proofErr w:type="gramEnd"/>
      <w:r w:rsidRPr="003B1483">
        <w:rPr>
          <w:spacing w:val="0"/>
        </w:rPr>
        <w:t xml:space="preserve"> в установленном порядке правоустанавливающих</w:t>
      </w:r>
    </w:p>
    <w:p w:rsidR="00465BD8" w:rsidRPr="003B1483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(</w:t>
      </w:r>
      <w:proofErr w:type="spellStart"/>
      <w:r w:rsidRPr="003B1483">
        <w:rPr>
          <w:spacing w:val="0"/>
        </w:rPr>
        <w:t>правоудостоверяющих</w:t>
      </w:r>
      <w:proofErr w:type="spellEnd"/>
      <w:r w:rsidRPr="003B1483">
        <w:rPr>
          <w:spacing w:val="0"/>
        </w:rPr>
        <w:t>) документов на землю,</w:t>
      </w:r>
    </w:p>
    <w:p w:rsidR="00465BD8" w:rsidRPr="003B1483" w:rsidRDefault="00465BD8" w:rsidP="00465BD8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от самовольно установленных объектов движимого имущества»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3B1483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28.10.2021 № 12: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1.1. В Кировском районе города Астрахани: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1.1.1. </w:t>
      </w:r>
      <w:proofErr w:type="gramStart"/>
      <w:r w:rsidRPr="003B1483">
        <w:rPr>
          <w:spacing w:val="0"/>
        </w:rPr>
        <w:t>Нестационарный объект - автомойка, расположенный по адресу: ул. Фурманова, д. 10 «А».</w:t>
      </w:r>
      <w:proofErr w:type="gramEnd"/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1.1.2. Нестационарный торговый объект - павильон, расположенный по адресу: ул. Куликова, д. 34.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1.1.3. Нестационарный торговый объект - павильон (пристрой), расположенный по адресу: ул. Рылеева, д. 36а.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1.1.4. </w:t>
      </w:r>
      <w:proofErr w:type="gramStart"/>
      <w:r w:rsidRPr="003B1483">
        <w:rPr>
          <w:spacing w:val="0"/>
        </w:rPr>
        <w:t>Нестационарные объекты - летние площадки при стационарных предприятиях общественного питания «</w:t>
      </w:r>
      <w:proofErr w:type="spellStart"/>
      <w:r w:rsidRPr="003B1483">
        <w:rPr>
          <w:spacing w:val="0"/>
        </w:rPr>
        <w:t>Ямато</w:t>
      </w:r>
      <w:proofErr w:type="spellEnd"/>
      <w:r w:rsidRPr="003B1483">
        <w:rPr>
          <w:spacing w:val="0"/>
        </w:rPr>
        <w:t xml:space="preserve">», «Крем-кафе», «Чайхана </w:t>
      </w:r>
      <w:proofErr w:type="spellStart"/>
      <w:r w:rsidRPr="003B1483">
        <w:rPr>
          <w:spacing w:val="0"/>
        </w:rPr>
        <w:t>Шоли</w:t>
      </w:r>
      <w:proofErr w:type="spellEnd"/>
      <w:r w:rsidRPr="003B1483">
        <w:rPr>
          <w:spacing w:val="0"/>
        </w:rPr>
        <w:t xml:space="preserve">», расположенные по адресу: ул. Урицкого, д. 5, ул. Урицкого/ ул. </w:t>
      </w:r>
      <w:proofErr w:type="spellStart"/>
      <w:r w:rsidRPr="003B1483">
        <w:rPr>
          <w:spacing w:val="0"/>
        </w:rPr>
        <w:t>Кр</w:t>
      </w:r>
      <w:proofErr w:type="spellEnd"/>
      <w:r w:rsidRPr="003B1483">
        <w:rPr>
          <w:spacing w:val="0"/>
        </w:rPr>
        <w:t>. Набережная/ ул. Фиолетова, д. 3/2/2.</w:t>
      </w:r>
      <w:proofErr w:type="gramEnd"/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1.1.5. Металлические гаражи (7 ед.), расположенные по адресу: ул. Куликова, д. 42 к. 1.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1.1.6. Металлические гаражи (77 ед.), расположенные по адресу: ул. Куликова (КН 30:12:010346:3657).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1.1.7. </w:t>
      </w:r>
      <w:proofErr w:type="gramStart"/>
      <w:r w:rsidRPr="003B1483">
        <w:rPr>
          <w:spacing w:val="0"/>
        </w:rPr>
        <w:t>Нестационарные объекты - площадки летних кафе с металлическими навесами кафе («Миндаль», кафе «Белуга»), расположенные по адресам: ул. Ульяновых, д. 10, ул. Фиолетова, д. 1-3.</w:t>
      </w:r>
      <w:proofErr w:type="gramEnd"/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1.1.8. Металлический объект, расположенный по адресу: ул. </w:t>
      </w:r>
      <w:proofErr w:type="gramStart"/>
      <w:r w:rsidRPr="003B1483">
        <w:rPr>
          <w:spacing w:val="0"/>
        </w:rPr>
        <w:t>Советская</w:t>
      </w:r>
      <w:proofErr w:type="gramEnd"/>
      <w:r w:rsidRPr="003B1483">
        <w:rPr>
          <w:spacing w:val="0"/>
        </w:rPr>
        <w:t>, д. 29/13/22.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1.2. В Ленинском районе города Астрахани: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1.2.1. Металлический контейнер, расположенный по адресу: ул. </w:t>
      </w:r>
      <w:proofErr w:type="gramStart"/>
      <w:r w:rsidRPr="003B1483">
        <w:rPr>
          <w:spacing w:val="0"/>
        </w:rPr>
        <w:t>Кавказская</w:t>
      </w:r>
      <w:proofErr w:type="gramEnd"/>
      <w:r w:rsidRPr="003B1483">
        <w:rPr>
          <w:spacing w:val="0"/>
        </w:rPr>
        <w:t>, д. 142.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1.2.2. </w:t>
      </w:r>
      <w:proofErr w:type="gramStart"/>
      <w:r w:rsidRPr="003B1483">
        <w:rPr>
          <w:spacing w:val="0"/>
        </w:rPr>
        <w:t>Металлические гаражи (64 ед.), расположенные по адресу: ул. Комсомольская Набережная, д. 15, д. 16, д. 17, д. 18, д. 22.</w:t>
      </w:r>
      <w:proofErr w:type="gramEnd"/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1.2.3. Ограждение, металлические вагончики (2 ед.), емкость металлическая, деревянная </w:t>
      </w:r>
      <w:proofErr w:type="spellStart"/>
      <w:r w:rsidRPr="003B1483">
        <w:rPr>
          <w:spacing w:val="0"/>
        </w:rPr>
        <w:t>хозпостройка</w:t>
      </w:r>
      <w:proofErr w:type="spellEnd"/>
      <w:r w:rsidRPr="003B1483">
        <w:rPr>
          <w:spacing w:val="0"/>
        </w:rPr>
        <w:t xml:space="preserve">, расположенные севернее </w:t>
      </w:r>
      <w:proofErr w:type="spellStart"/>
      <w:r w:rsidRPr="003B1483">
        <w:rPr>
          <w:spacing w:val="0"/>
        </w:rPr>
        <w:t>Кирикилинского</w:t>
      </w:r>
      <w:proofErr w:type="spellEnd"/>
      <w:r w:rsidRPr="003B1483">
        <w:rPr>
          <w:spacing w:val="0"/>
        </w:rPr>
        <w:t xml:space="preserve"> </w:t>
      </w:r>
      <w:proofErr w:type="spellStart"/>
      <w:r w:rsidRPr="003B1483">
        <w:rPr>
          <w:spacing w:val="0"/>
        </w:rPr>
        <w:t>промузла</w:t>
      </w:r>
      <w:proofErr w:type="spellEnd"/>
      <w:r w:rsidRPr="003B1483">
        <w:rPr>
          <w:spacing w:val="0"/>
        </w:rPr>
        <w:t xml:space="preserve"> на земельном участке с КН 30:12:022051:269.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 В Советском районе города Астрахани: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1.3.1. Нестационарный торговый объект - павильон по реализации цветов, расположенный по адресу: ул. Адм. Нахимова, д. 122а/5.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1.3.2. Металлический контейнер, расположенный по адресу: ул. Адм. Нахимова, д. 122а/3.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1.3.3. Металлические гаражи (3 ед.), расположенные по адресу: ул. Н. Островского, д. 65.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1.3.4. Металлические гаражи (5 ед.), расположенные по адресу: ул. Н. Островского, д. 152 к. 3.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1.3.5. Металлический гараж, расположенный по адресу: ул. Наб. Приволжского затона, д. 83.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1.3.6. Нестационарный торговый объект - киоск по реализации печатной продукции, расположенный по адресу: ул. Адм. Нахимова, д. 125.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1.3.7. Ограждения, опоры (3 ед.), расположенные по адресу: ул. 4-я </w:t>
      </w:r>
      <w:proofErr w:type="gramStart"/>
      <w:r w:rsidRPr="003B1483">
        <w:rPr>
          <w:spacing w:val="0"/>
        </w:rPr>
        <w:t>Дорожная</w:t>
      </w:r>
      <w:proofErr w:type="gramEnd"/>
      <w:r w:rsidRPr="003B1483">
        <w:rPr>
          <w:spacing w:val="0"/>
        </w:rPr>
        <w:t>, д. 104, литер Ж.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1.3.8. Шлагбаумы (2 ед.), расположенные по адресу: ул. Гоголя, д. 3 корп. 3.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1.4. В </w:t>
      </w:r>
      <w:proofErr w:type="spellStart"/>
      <w:r w:rsidRPr="003B1483">
        <w:rPr>
          <w:spacing w:val="0"/>
        </w:rPr>
        <w:t>Трусовском</w:t>
      </w:r>
      <w:proofErr w:type="spellEnd"/>
      <w:r w:rsidRPr="003B1483">
        <w:rPr>
          <w:spacing w:val="0"/>
        </w:rPr>
        <w:t xml:space="preserve"> районе города Астрахани: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1.4.1. Металлический гараж, расположенный по адресу: ул. Л. Толстого, д. 31.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1.4.2. </w:t>
      </w:r>
      <w:proofErr w:type="gramStart"/>
      <w:r w:rsidRPr="003B1483">
        <w:rPr>
          <w:spacing w:val="0"/>
        </w:rPr>
        <w:t xml:space="preserve">Нестационарные торговые объекты - киоски (2 ед.), расположенные по адресу: пер. Грановский, д. 54 «Д»/3. </w:t>
      </w:r>
      <w:proofErr w:type="gramEnd"/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 w:rsidRPr="003B1483">
        <w:rPr>
          <w:spacing w:val="0"/>
        </w:rPr>
        <w:t>промузел</w:t>
      </w:r>
      <w:proofErr w:type="spellEnd"/>
      <w:r w:rsidRPr="003B1483">
        <w:rPr>
          <w:spacing w:val="0"/>
        </w:rPr>
        <w:t>, ул. Широкая, д. 1;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3B1483">
        <w:rPr>
          <w:spacing w:val="0"/>
        </w:rPr>
        <w:t>Трусовского</w:t>
      </w:r>
      <w:proofErr w:type="spellEnd"/>
      <w:r w:rsidRPr="003B1483">
        <w:rPr>
          <w:spacing w:val="0"/>
        </w:rPr>
        <w:t xml:space="preserve"> района города Астрахани - территорию ООО «А</w:t>
      </w:r>
      <w:proofErr w:type="gramStart"/>
      <w:r w:rsidRPr="003B1483">
        <w:rPr>
          <w:spacing w:val="0"/>
        </w:rPr>
        <w:t>1</w:t>
      </w:r>
      <w:proofErr w:type="gramEnd"/>
      <w:r w:rsidRPr="003B1483">
        <w:rPr>
          <w:spacing w:val="0"/>
        </w:rPr>
        <w:t>», расположенную по адресу: г. Астрахань, Трусовский район, ул. Керченская, д. 57;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3B1483">
        <w:rPr>
          <w:spacing w:val="0"/>
        </w:rPr>
        <w:t>у ООО</w:t>
      </w:r>
      <w:proofErr w:type="gramEnd"/>
      <w:r w:rsidRPr="003B1483">
        <w:rPr>
          <w:spacing w:val="0"/>
        </w:rPr>
        <w:t xml:space="preserve"> «</w:t>
      </w:r>
      <w:proofErr w:type="spellStart"/>
      <w:r w:rsidRPr="003B1483">
        <w:rPr>
          <w:spacing w:val="0"/>
        </w:rPr>
        <w:t>Батайль</w:t>
      </w:r>
      <w:proofErr w:type="spellEnd"/>
      <w:r w:rsidRPr="003B1483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3B1483">
        <w:rPr>
          <w:spacing w:val="0"/>
        </w:rPr>
        <w:t>промузел</w:t>
      </w:r>
      <w:proofErr w:type="spellEnd"/>
      <w:r w:rsidRPr="003B1483">
        <w:rPr>
          <w:spacing w:val="0"/>
        </w:rPr>
        <w:t>, ш. Энергетиков, д. 5а;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lastRenderedPageBreak/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3B1483">
        <w:rPr>
          <w:spacing w:val="0"/>
        </w:rPr>
        <w:t>у ООО</w:t>
      </w:r>
      <w:proofErr w:type="gramEnd"/>
      <w:r w:rsidRPr="003B1483">
        <w:rPr>
          <w:spacing w:val="0"/>
        </w:rPr>
        <w:t xml:space="preserve"> «</w:t>
      </w:r>
      <w:proofErr w:type="spellStart"/>
      <w:r w:rsidRPr="003B1483">
        <w:rPr>
          <w:spacing w:val="0"/>
        </w:rPr>
        <w:t>Батайль</w:t>
      </w:r>
      <w:proofErr w:type="spellEnd"/>
      <w:r w:rsidRPr="003B1483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3B1483">
        <w:rPr>
          <w:spacing w:val="0"/>
        </w:rPr>
        <w:t>промузел</w:t>
      </w:r>
      <w:proofErr w:type="spellEnd"/>
      <w:r w:rsidRPr="003B1483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3B1483">
        <w:rPr>
          <w:spacing w:val="0"/>
        </w:rPr>
        <w:t>промузел</w:t>
      </w:r>
      <w:proofErr w:type="spellEnd"/>
      <w:r w:rsidRPr="003B1483">
        <w:rPr>
          <w:spacing w:val="0"/>
        </w:rPr>
        <w:t>, ул. Широкая, д. 1.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3. Администрациям Кировского, Ленинского, </w:t>
      </w:r>
      <w:proofErr w:type="spellStart"/>
      <w:r w:rsidRPr="003B1483">
        <w:rPr>
          <w:spacing w:val="0"/>
        </w:rPr>
        <w:t>Трусовского</w:t>
      </w:r>
      <w:proofErr w:type="spellEnd"/>
      <w:r w:rsidRPr="003B1483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4.2.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5. Срок действия данного распоряжения составляет 3 (три) года.</w:t>
      </w:r>
    </w:p>
    <w:p w:rsidR="00465BD8" w:rsidRPr="003B1483" w:rsidRDefault="00465BD8" w:rsidP="00465BD8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6.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65BD8" w:rsidRPr="003B1483" w:rsidRDefault="00465BD8" w:rsidP="00465BD8">
      <w:pPr>
        <w:pStyle w:val="a3"/>
        <w:spacing w:line="240" w:lineRule="auto"/>
        <w:jc w:val="right"/>
        <w:rPr>
          <w:b/>
          <w:bCs/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B1483">
        <w:rPr>
          <w:b/>
          <w:bCs/>
          <w:spacing w:val="0"/>
        </w:rPr>
        <w:t>М.Н. ПЕРМЯКОВА</w:t>
      </w:r>
    </w:p>
    <w:p w:rsidR="00FF4A14" w:rsidRDefault="00465BD8"/>
    <w:sectPr w:rsidR="00FF4A14" w:rsidSect="00465BD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BD8"/>
    <w:rsid w:val="00465BD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B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465B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B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465B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877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2021-12-02T04:35:00Z</dcterms:created>
  <dcterms:modified xsi:type="dcterms:W3CDTF">2021-12-02T04:36:00Z</dcterms:modified>
</cp:coreProperties>
</file>