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187" w:rsidRPr="0059427D" w:rsidRDefault="00D80187" w:rsidP="00D8018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D80187" w:rsidRDefault="00D80187" w:rsidP="00D8018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D80187" w:rsidRPr="0059427D" w:rsidRDefault="00D80187" w:rsidP="00D8018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26 октября 2021 года № 1857-р</w:t>
      </w:r>
    </w:p>
    <w:p w:rsidR="00D80187" w:rsidRPr="0059427D" w:rsidRDefault="00D80187" w:rsidP="00D8018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«О предоставлении разрешения на отклонение от </w:t>
      </w:r>
      <w:proofErr w:type="gramStart"/>
      <w:r w:rsidRPr="0059427D">
        <w:rPr>
          <w:spacing w:val="0"/>
        </w:rPr>
        <w:t>предельных</w:t>
      </w:r>
      <w:proofErr w:type="gramEnd"/>
      <w:r w:rsidRPr="0059427D">
        <w:rPr>
          <w:spacing w:val="0"/>
        </w:rPr>
        <w:t xml:space="preserve"> </w:t>
      </w:r>
    </w:p>
    <w:p w:rsidR="00D80187" w:rsidRPr="0059427D" w:rsidRDefault="00D80187" w:rsidP="00D8018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параметров разрешенного строительства, реконструкции</w:t>
      </w:r>
    </w:p>
    <w:p w:rsidR="00D80187" w:rsidRPr="0059427D" w:rsidRDefault="00D80187" w:rsidP="00D8018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объекта капитального строительства по ул. Щукина </w:t>
      </w:r>
    </w:p>
    <w:p w:rsidR="00D80187" w:rsidRPr="0059427D" w:rsidRDefault="00D80187" w:rsidP="00D8018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в Ленинском районе г. Астрахани»</w:t>
      </w:r>
    </w:p>
    <w:p w:rsidR="00D80187" w:rsidRPr="0059427D" w:rsidRDefault="00D80187" w:rsidP="00D80187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59427D">
        <w:rPr>
          <w:spacing w:val="0"/>
        </w:rPr>
        <w:t xml:space="preserve">В связи с обращением управления муниципального имущества администрации муниципального образования «Город Астрахань» от 22.09.2021 № 01-10-02-7351/2021, в соответствии с </w:t>
      </w:r>
      <w:proofErr w:type="spellStart"/>
      <w:r w:rsidRPr="0059427D">
        <w:rPr>
          <w:spacing w:val="0"/>
        </w:rPr>
        <w:t>ч.ч</w:t>
      </w:r>
      <w:proofErr w:type="spellEnd"/>
      <w:r w:rsidRPr="0059427D">
        <w:rPr>
          <w:spacing w:val="0"/>
        </w:rPr>
        <w:t>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</w:t>
      </w:r>
      <w:proofErr w:type="gramEnd"/>
      <w:r w:rsidRPr="0059427D">
        <w:rPr>
          <w:spacing w:val="0"/>
        </w:rPr>
        <w:t>» от 08.10.2021:</w:t>
      </w:r>
    </w:p>
    <w:p w:rsidR="00D80187" w:rsidRPr="0059427D" w:rsidRDefault="00D80187" w:rsidP="00D8018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1. </w:t>
      </w:r>
      <w:proofErr w:type="gramStart"/>
      <w:r w:rsidRPr="0059427D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Щукина в Ленинском районе г. Астрахани в отношении земельного участка (кадастровый номер 30:12:020781:327), площадь которого 372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D80187" w:rsidRPr="0059427D" w:rsidRDefault="00D80187" w:rsidP="00D8018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80187" w:rsidRPr="0059427D" w:rsidRDefault="00D80187" w:rsidP="00D8018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80187" w:rsidRPr="0059427D" w:rsidRDefault="00D80187" w:rsidP="00D8018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80187" w:rsidRPr="0059427D" w:rsidRDefault="00D80187" w:rsidP="00D8018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80187" w:rsidRPr="0059427D" w:rsidRDefault="00D80187" w:rsidP="00D8018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D80187" w:rsidRPr="0059427D" w:rsidRDefault="00D80187" w:rsidP="00D80187">
      <w:pPr>
        <w:pStyle w:val="a3"/>
        <w:spacing w:line="240" w:lineRule="auto"/>
        <w:jc w:val="right"/>
        <w:rPr>
          <w:b/>
          <w:bCs/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9427D">
        <w:rPr>
          <w:b/>
          <w:bCs/>
          <w:spacing w:val="0"/>
        </w:rPr>
        <w:t>М.Н. ПЕРМЯКОВА</w:t>
      </w:r>
    </w:p>
    <w:p w:rsidR="00FF4A14" w:rsidRDefault="00D80187"/>
    <w:sectPr w:rsidR="00FF4A14" w:rsidSect="00D801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187"/>
    <w:rsid w:val="008505A8"/>
    <w:rsid w:val="00A56E3A"/>
    <w:rsid w:val="00D80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01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01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01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01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2021-10-28T04:16:00Z</dcterms:created>
  <dcterms:modified xsi:type="dcterms:W3CDTF">2021-10-28T04:17:00Z</dcterms:modified>
</cp:coreProperties>
</file>