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EA1" w:rsidRPr="00B974AA" w:rsidRDefault="00B974AA" w:rsidP="00B974AA">
      <w:pPr>
        <w:jc w:val="center"/>
        <w:rPr>
          <w:rFonts w:ascii="Cambria" w:hAnsi="Cambria"/>
          <w:b/>
          <w:sz w:val="20"/>
          <w:szCs w:val="20"/>
        </w:rPr>
      </w:pPr>
      <w:r w:rsidRPr="00B974AA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473C0B" w:rsidRDefault="003F713F" w:rsidP="00B974AA">
      <w:pPr>
        <w:jc w:val="center"/>
        <w:rPr>
          <w:rFonts w:ascii="Cambria" w:hAnsi="Cambria"/>
          <w:b/>
          <w:sz w:val="20"/>
          <w:szCs w:val="20"/>
        </w:rPr>
      </w:pPr>
      <w:r w:rsidRPr="00B974AA">
        <w:rPr>
          <w:rFonts w:ascii="Cambria" w:hAnsi="Cambria"/>
          <w:b/>
          <w:sz w:val="20"/>
          <w:szCs w:val="20"/>
        </w:rPr>
        <w:t>РАСПОРЯЖЕНИЕ</w:t>
      </w:r>
    </w:p>
    <w:p w:rsidR="00F72EA1" w:rsidRPr="00B974AA" w:rsidRDefault="003F713F" w:rsidP="00B974AA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B974AA">
        <w:rPr>
          <w:rFonts w:ascii="Cambria" w:hAnsi="Cambria"/>
          <w:b/>
          <w:sz w:val="20"/>
          <w:szCs w:val="20"/>
        </w:rPr>
        <w:t>27 апреля 2021 года</w:t>
      </w:r>
      <w:r w:rsidR="00B974AA" w:rsidRPr="00B974AA">
        <w:rPr>
          <w:rFonts w:ascii="Cambria" w:hAnsi="Cambria"/>
          <w:b/>
          <w:sz w:val="20"/>
          <w:szCs w:val="20"/>
        </w:rPr>
        <w:t xml:space="preserve"> №</w:t>
      </w:r>
      <w:r w:rsidRPr="00B974AA">
        <w:rPr>
          <w:rFonts w:ascii="Cambria" w:hAnsi="Cambria"/>
          <w:b/>
          <w:sz w:val="20"/>
          <w:szCs w:val="20"/>
        </w:rPr>
        <w:t xml:space="preserve"> </w:t>
      </w:r>
      <w:r w:rsidRPr="00B974AA">
        <w:rPr>
          <w:rFonts w:ascii="Cambria" w:hAnsi="Cambria"/>
          <w:b/>
          <w:sz w:val="20"/>
          <w:szCs w:val="20"/>
        </w:rPr>
        <w:t>705-р</w:t>
      </w:r>
    </w:p>
    <w:p w:rsidR="00B974AA" w:rsidRDefault="00B974AA" w:rsidP="00B974AA">
      <w:pPr>
        <w:jc w:val="center"/>
        <w:rPr>
          <w:rFonts w:ascii="Cambria" w:hAnsi="Cambria"/>
          <w:b/>
          <w:sz w:val="20"/>
          <w:szCs w:val="20"/>
        </w:rPr>
      </w:pPr>
      <w:r w:rsidRPr="00B974AA">
        <w:rPr>
          <w:rFonts w:ascii="Cambria" w:hAnsi="Cambria"/>
          <w:b/>
          <w:sz w:val="20"/>
          <w:szCs w:val="20"/>
        </w:rPr>
        <w:t>«</w:t>
      </w:r>
      <w:r w:rsidR="003F713F" w:rsidRPr="00B974AA">
        <w:rPr>
          <w:rFonts w:ascii="Cambria" w:hAnsi="Cambria"/>
          <w:b/>
          <w:sz w:val="20"/>
          <w:szCs w:val="20"/>
        </w:rPr>
        <w:t>Об утверждении Плана</w:t>
      </w:r>
      <w:r w:rsidRPr="00B974AA">
        <w:rPr>
          <w:rFonts w:ascii="Cambria" w:hAnsi="Cambria"/>
          <w:b/>
          <w:sz w:val="20"/>
          <w:szCs w:val="20"/>
        </w:rPr>
        <w:t xml:space="preserve"> </w:t>
      </w:r>
      <w:r w:rsidR="003F713F" w:rsidRPr="00B974AA">
        <w:rPr>
          <w:rFonts w:ascii="Cambria" w:hAnsi="Cambria"/>
          <w:b/>
          <w:sz w:val="20"/>
          <w:szCs w:val="20"/>
        </w:rPr>
        <w:t>мероприятий администрации</w:t>
      </w:r>
      <w:r w:rsidRPr="00B974AA">
        <w:rPr>
          <w:rFonts w:ascii="Cambria" w:hAnsi="Cambria"/>
          <w:b/>
          <w:sz w:val="20"/>
          <w:szCs w:val="20"/>
        </w:rPr>
        <w:t xml:space="preserve"> </w:t>
      </w:r>
      <w:r w:rsidR="003F713F" w:rsidRPr="00B974AA">
        <w:rPr>
          <w:rFonts w:ascii="Cambria" w:hAnsi="Cambria"/>
          <w:b/>
          <w:sz w:val="20"/>
          <w:szCs w:val="20"/>
        </w:rPr>
        <w:t>муниципального образования</w:t>
      </w:r>
      <w:r w:rsidRPr="00B974AA">
        <w:rPr>
          <w:rFonts w:ascii="Cambria" w:hAnsi="Cambria"/>
          <w:b/>
          <w:sz w:val="20"/>
          <w:szCs w:val="20"/>
        </w:rPr>
        <w:t xml:space="preserve"> </w:t>
      </w:r>
      <w:r w:rsidR="003F713F" w:rsidRPr="00B974AA">
        <w:rPr>
          <w:rFonts w:ascii="Cambria" w:hAnsi="Cambria"/>
          <w:b/>
          <w:sz w:val="20"/>
          <w:szCs w:val="20"/>
        </w:rPr>
        <w:t>«Город Астрахань» по</w:t>
      </w:r>
      <w:r w:rsidRPr="00B974AA">
        <w:rPr>
          <w:rFonts w:ascii="Cambria" w:hAnsi="Cambria"/>
          <w:b/>
          <w:sz w:val="20"/>
          <w:szCs w:val="20"/>
        </w:rPr>
        <w:t xml:space="preserve"> </w:t>
      </w:r>
      <w:r w:rsidR="003F713F" w:rsidRPr="00B974AA">
        <w:rPr>
          <w:rFonts w:ascii="Cambria" w:hAnsi="Cambria"/>
          <w:b/>
          <w:sz w:val="20"/>
          <w:szCs w:val="20"/>
        </w:rPr>
        <w:t>реализации в 2021-2023 гг.</w:t>
      </w:r>
      <w:r w:rsidRPr="00B974AA">
        <w:rPr>
          <w:rFonts w:ascii="Cambria" w:hAnsi="Cambria"/>
          <w:b/>
          <w:sz w:val="20"/>
          <w:szCs w:val="20"/>
        </w:rPr>
        <w:t xml:space="preserve"> </w:t>
      </w:r>
    </w:p>
    <w:p w:rsidR="00F72EA1" w:rsidRPr="00B974AA" w:rsidRDefault="003F713F" w:rsidP="00B974AA">
      <w:pPr>
        <w:jc w:val="center"/>
      </w:pPr>
      <w:r w:rsidRPr="00B974AA">
        <w:rPr>
          <w:rFonts w:ascii="Cambria" w:hAnsi="Cambria"/>
          <w:b/>
          <w:sz w:val="20"/>
          <w:szCs w:val="20"/>
        </w:rPr>
        <w:t>Стратегии развития</w:t>
      </w:r>
      <w:r w:rsidR="00B974AA" w:rsidRPr="00B974AA">
        <w:rPr>
          <w:rFonts w:ascii="Cambria" w:hAnsi="Cambria"/>
          <w:b/>
          <w:sz w:val="20"/>
          <w:szCs w:val="20"/>
        </w:rPr>
        <w:t xml:space="preserve"> </w:t>
      </w:r>
      <w:r w:rsidRPr="00B974AA">
        <w:rPr>
          <w:rFonts w:ascii="Cambria" w:hAnsi="Cambria"/>
          <w:b/>
          <w:sz w:val="20"/>
          <w:szCs w:val="20"/>
        </w:rPr>
        <w:t>государственной политики</w:t>
      </w:r>
      <w:r w:rsidR="00B974AA" w:rsidRPr="00B974AA">
        <w:rPr>
          <w:rFonts w:ascii="Cambria" w:hAnsi="Cambria"/>
          <w:b/>
          <w:sz w:val="20"/>
          <w:szCs w:val="20"/>
        </w:rPr>
        <w:t xml:space="preserve"> </w:t>
      </w:r>
      <w:r w:rsidRPr="00B974AA">
        <w:rPr>
          <w:rFonts w:ascii="Cambria" w:hAnsi="Cambria"/>
          <w:b/>
          <w:sz w:val="20"/>
          <w:szCs w:val="20"/>
        </w:rPr>
        <w:t>Российской Федерации в</w:t>
      </w:r>
      <w:r w:rsidR="00B974AA" w:rsidRPr="00B974AA">
        <w:rPr>
          <w:rFonts w:ascii="Cambria" w:hAnsi="Cambria"/>
          <w:b/>
          <w:sz w:val="20"/>
          <w:szCs w:val="20"/>
        </w:rPr>
        <w:t xml:space="preserve"> </w:t>
      </w:r>
      <w:r w:rsidRPr="00B974AA">
        <w:rPr>
          <w:rFonts w:ascii="Cambria" w:hAnsi="Cambria"/>
          <w:b/>
          <w:sz w:val="20"/>
          <w:szCs w:val="20"/>
        </w:rPr>
        <w:t>отношении российского</w:t>
      </w:r>
      <w:r w:rsidR="00B974AA" w:rsidRPr="00B974AA">
        <w:rPr>
          <w:rFonts w:ascii="Cambria" w:hAnsi="Cambria"/>
          <w:b/>
          <w:sz w:val="20"/>
          <w:szCs w:val="20"/>
        </w:rPr>
        <w:t xml:space="preserve"> </w:t>
      </w:r>
      <w:r w:rsidRPr="00B974AA">
        <w:rPr>
          <w:rFonts w:ascii="Cambria" w:hAnsi="Cambria"/>
          <w:b/>
          <w:sz w:val="20"/>
          <w:szCs w:val="20"/>
        </w:rPr>
        <w:t>казачества на 2021-2030 годы</w:t>
      </w:r>
      <w:r w:rsidR="00B974AA" w:rsidRPr="00B974AA">
        <w:rPr>
          <w:rFonts w:ascii="Cambria" w:hAnsi="Cambria"/>
          <w:b/>
          <w:sz w:val="20"/>
          <w:szCs w:val="20"/>
        </w:rPr>
        <w:t>»</w:t>
      </w:r>
    </w:p>
    <w:p w:rsidR="00F72EA1" w:rsidRPr="00B974AA" w:rsidRDefault="003F713F" w:rsidP="00B974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74AA">
        <w:rPr>
          <w:rFonts w:ascii="Arial" w:hAnsi="Arial" w:cs="Arial"/>
          <w:sz w:val="18"/>
          <w:szCs w:val="18"/>
        </w:rPr>
        <w:t>В целях реализации Стратегии развития государственной политики Российской Федерации в отношении российского казачества на 2021-2030 годы, утвержденной Указом</w:t>
      </w:r>
      <w:r w:rsidRPr="00B974AA">
        <w:rPr>
          <w:rFonts w:ascii="Arial" w:hAnsi="Arial" w:cs="Arial"/>
          <w:sz w:val="18"/>
          <w:szCs w:val="18"/>
        </w:rPr>
        <w:t xml:space="preserve"> Президента Российской Федерации от 09.08.2020 № 505,</w:t>
      </w:r>
    </w:p>
    <w:p w:rsidR="00F72EA1" w:rsidRPr="00B974AA" w:rsidRDefault="00B974AA" w:rsidP="00B974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74AA">
        <w:rPr>
          <w:rFonts w:ascii="Arial" w:hAnsi="Arial" w:cs="Arial"/>
          <w:sz w:val="18"/>
          <w:szCs w:val="18"/>
        </w:rPr>
        <w:t xml:space="preserve">1. </w:t>
      </w:r>
      <w:r w:rsidR="003F713F" w:rsidRPr="00B974AA">
        <w:rPr>
          <w:rFonts w:ascii="Arial" w:hAnsi="Arial" w:cs="Arial"/>
          <w:sz w:val="18"/>
          <w:szCs w:val="18"/>
        </w:rPr>
        <w:t>Утвердить прилагаемый План мероприятий администрации муниципального образования «Город Астрахань» по реализации в 2021-2023 гг. Стратегии развития государственной политики Российской Федерации в отношен</w:t>
      </w:r>
      <w:r w:rsidR="003F713F" w:rsidRPr="00B974AA">
        <w:rPr>
          <w:rFonts w:ascii="Arial" w:hAnsi="Arial" w:cs="Arial"/>
          <w:sz w:val="18"/>
          <w:szCs w:val="18"/>
        </w:rPr>
        <w:t>ии российского казачества на 2021-2030 годы.</w:t>
      </w:r>
    </w:p>
    <w:p w:rsidR="00F72EA1" w:rsidRPr="00B974AA" w:rsidRDefault="00B974AA" w:rsidP="00B974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74AA">
        <w:rPr>
          <w:rFonts w:ascii="Arial" w:hAnsi="Arial" w:cs="Arial"/>
          <w:sz w:val="18"/>
          <w:szCs w:val="18"/>
        </w:rPr>
        <w:t xml:space="preserve">2. </w:t>
      </w:r>
      <w:r w:rsidR="003F713F" w:rsidRPr="00B974AA">
        <w:rPr>
          <w:rFonts w:ascii="Arial" w:hAnsi="Arial" w:cs="Arial"/>
          <w:sz w:val="18"/>
          <w:szCs w:val="18"/>
        </w:rPr>
        <w:t>Управлению</w:t>
      </w:r>
      <w:r w:rsidR="003F713F" w:rsidRPr="00B974AA">
        <w:rPr>
          <w:rFonts w:ascii="Arial" w:hAnsi="Arial" w:cs="Arial"/>
          <w:sz w:val="18"/>
          <w:szCs w:val="18"/>
        </w:rPr>
        <w:tab/>
        <w:t>информационной политики администрации</w:t>
      </w:r>
    </w:p>
    <w:p w:rsidR="00F72EA1" w:rsidRPr="00B974AA" w:rsidRDefault="003F713F" w:rsidP="00B974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74AA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Pr="00B974AA">
        <w:rPr>
          <w:rFonts w:ascii="Arial" w:hAnsi="Arial" w:cs="Arial"/>
          <w:sz w:val="18"/>
          <w:szCs w:val="18"/>
        </w:rPr>
        <w:t>разместить</w:t>
      </w:r>
      <w:proofErr w:type="gramEnd"/>
      <w:r w:rsidRPr="00B974A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</w:t>
      </w:r>
      <w:r w:rsidRPr="00B974AA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Астрахань».</w:t>
      </w:r>
    </w:p>
    <w:p w:rsidR="00F72EA1" w:rsidRPr="00B974AA" w:rsidRDefault="00B974AA" w:rsidP="00B974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74AA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3F713F" w:rsidRPr="00B974AA">
        <w:rPr>
          <w:rFonts w:ascii="Arial" w:hAnsi="Arial" w:cs="Arial"/>
          <w:sz w:val="18"/>
          <w:szCs w:val="18"/>
        </w:rPr>
        <w:t>Контроль за</w:t>
      </w:r>
      <w:proofErr w:type="gramEnd"/>
      <w:r w:rsidR="003F713F" w:rsidRPr="00B974AA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F72EA1" w:rsidRPr="00B974AA" w:rsidRDefault="003F713F" w:rsidP="00B974AA">
      <w:pPr>
        <w:ind w:firstLine="709"/>
        <w:jc w:val="right"/>
        <w:rPr>
          <w:b/>
        </w:rPr>
      </w:pPr>
      <w:r w:rsidRPr="00B974AA">
        <w:rPr>
          <w:rFonts w:ascii="Arial" w:hAnsi="Arial" w:cs="Arial"/>
          <w:b/>
          <w:sz w:val="18"/>
          <w:szCs w:val="18"/>
        </w:rPr>
        <w:t>Глава муниципального</w:t>
      </w:r>
      <w:r w:rsidR="00B974AA" w:rsidRPr="00B974AA">
        <w:rPr>
          <w:rFonts w:ascii="Arial" w:hAnsi="Arial" w:cs="Arial"/>
          <w:b/>
          <w:sz w:val="18"/>
          <w:szCs w:val="18"/>
        </w:rPr>
        <w:t xml:space="preserve"> </w:t>
      </w:r>
      <w:r w:rsidRPr="00B974AA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B974AA" w:rsidRPr="00B974AA">
        <w:rPr>
          <w:rFonts w:ascii="Arial" w:hAnsi="Arial" w:cs="Arial"/>
          <w:b/>
          <w:sz w:val="18"/>
          <w:szCs w:val="18"/>
        </w:rPr>
        <w:t xml:space="preserve"> </w:t>
      </w:r>
      <w:r w:rsidRPr="00B974AA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B974AA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F72EA1" w:rsidRPr="00B974AA" w:rsidRDefault="00F72EA1" w:rsidP="00B974AA"/>
    <w:sectPr w:rsidR="00F72EA1" w:rsidRPr="00B974AA" w:rsidSect="00B974A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13F" w:rsidRDefault="003F713F">
      <w:r>
        <w:separator/>
      </w:r>
    </w:p>
  </w:endnote>
  <w:endnote w:type="continuationSeparator" w:id="0">
    <w:p w:rsidR="003F713F" w:rsidRDefault="003F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13F" w:rsidRDefault="003F713F"/>
  </w:footnote>
  <w:footnote w:type="continuationSeparator" w:id="0">
    <w:p w:rsidR="003F713F" w:rsidRDefault="003F713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78DC"/>
    <w:multiLevelType w:val="multilevel"/>
    <w:tmpl w:val="E3C6B8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72EA1"/>
    <w:rsid w:val="003F713F"/>
    <w:rsid w:val="00473C0B"/>
    <w:rsid w:val="00B974AA"/>
    <w:rsid w:val="00F7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54"/>
      <w:szCs w:val="5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80"/>
      <w:jc w:val="center"/>
    </w:pPr>
    <w:rPr>
      <w:rFonts w:ascii="Arial" w:eastAsia="Arial" w:hAnsi="Arial" w:cs="Arial"/>
      <w:sz w:val="54"/>
      <w:szCs w:val="5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34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2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120"/>
      <w:ind w:firstLine="36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54"/>
      <w:szCs w:val="5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80"/>
      <w:jc w:val="center"/>
    </w:pPr>
    <w:rPr>
      <w:rFonts w:ascii="Arial" w:eastAsia="Arial" w:hAnsi="Arial" w:cs="Arial"/>
      <w:sz w:val="54"/>
      <w:szCs w:val="5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34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2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120"/>
      <w:ind w:firstLine="36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2021-04-27T07:38:00Z</dcterms:created>
  <dcterms:modified xsi:type="dcterms:W3CDTF">2021-04-27T07:42:00Z</dcterms:modified>
</cp:coreProperties>
</file>