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884" w:rsidRDefault="00915884" w:rsidP="00915884">
      <w:pPr>
        <w:pStyle w:val="3"/>
      </w:pPr>
      <w:r>
        <w:t>Администрация муниципального образования «Город Астрахань»</w:t>
      </w:r>
    </w:p>
    <w:p w:rsidR="00915884" w:rsidRDefault="00915884" w:rsidP="00915884">
      <w:pPr>
        <w:pStyle w:val="3"/>
      </w:pPr>
      <w:r>
        <w:t xml:space="preserve">РАСПОРЯЖЕНИЕ </w:t>
      </w:r>
      <w:r w:rsidR="00817F0D">
        <w:br/>
      </w:r>
      <w:r>
        <w:t>27 апреля 2024 года № 830-р</w:t>
      </w:r>
    </w:p>
    <w:p w:rsidR="00915884" w:rsidRDefault="00915884" w:rsidP="00915884">
      <w:pPr>
        <w:pStyle w:val="3"/>
      </w:pPr>
      <w:r>
        <w:t xml:space="preserve">«Об освобождении земельных участков, используемых без оформленных </w:t>
      </w:r>
      <w:r>
        <w:br/>
        <w:t>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915884" w:rsidRDefault="00915884" w:rsidP="00915884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28.03.2024 № 03:</w:t>
      </w:r>
    </w:p>
    <w:p w:rsidR="00915884" w:rsidRDefault="00915884" w:rsidP="00915884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915884" w:rsidRDefault="00915884" w:rsidP="00915884">
      <w:pPr>
        <w:pStyle w:val="a3"/>
        <w:ind w:firstLine="709"/>
        <w:rPr>
          <w:spacing w:val="-4"/>
        </w:rPr>
      </w:pPr>
      <w:r>
        <w:rPr>
          <w:spacing w:val="-4"/>
        </w:rPr>
        <w:t>1.1. В Кировском районе города Астрахани:</w:t>
      </w:r>
    </w:p>
    <w:p w:rsidR="00915884" w:rsidRDefault="00915884" w:rsidP="00915884">
      <w:pPr>
        <w:pStyle w:val="a3"/>
        <w:ind w:firstLine="709"/>
        <w:rPr>
          <w:spacing w:val="-4"/>
        </w:rPr>
      </w:pPr>
      <w:r>
        <w:rPr>
          <w:spacing w:val="-4"/>
        </w:rPr>
        <w:t>1.1.1. Холодильное оборудование (2 ед.), расположенное по адресу: ул. Победы, д. 57.</w:t>
      </w:r>
    </w:p>
    <w:p w:rsidR="00915884" w:rsidRDefault="00915884" w:rsidP="00915884">
      <w:pPr>
        <w:pStyle w:val="a3"/>
        <w:ind w:firstLine="709"/>
      </w:pPr>
      <w:r>
        <w:rPr>
          <w:spacing w:val="-4"/>
        </w:rPr>
        <w:t xml:space="preserve">1.1.2. Металлический гараж, расположенный по адресу: ул. 1-я </w:t>
      </w:r>
      <w:proofErr w:type="gramStart"/>
      <w:r>
        <w:rPr>
          <w:spacing w:val="-4"/>
        </w:rPr>
        <w:t>Дачная</w:t>
      </w:r>
      <w:proofErr w:type="gramEnd"/>
      <w:r>
        <w:rPr>
          <w:spacing w:val="-4"/>
        </w:rPr>
        <w:t>, д. 23 «А».</w:t>
      </w:r>
    </w:p>
    <w:p w:rsidR="00915884" w:rsidRDefault="00915884" w:rsidP="00915884">
      <w:pPr>
        <w:pStyle w:val="a3"/>
        <w:ind w:firstLine="709"/>
      </w:pPr>
      <w:r>
        <w:rPr>
          <w:spacing w:val="7"/>
        </w:rPr>
        <w:t xml:space="preserve">1.1.3. Парковочные столбики (2 ед.), расположенные по адресу: ул. </w:t>
      </w:r>
      <w:proofErr w:type="gramStart"/>
      <w:r>
        <w:rPr>
          <w:spacing w:val="7"/>
        </w:rPr>
        <w:t>Курская</w:t>
      </w:r>
      <w:proofErr w:type="gramEnd"/>
      <w:r>
        <w:rPr>
          <w:spacing w:val="7"/>
        </w:rPr>
        <w:t>, д. 80 «А».</w:t>
      </w:r>
    </w:p>
    <w:p w:rsidR="00915884" w:rsidRPr="00D84AF7" w:rsidRDefault="00915884" w:rsidP="00915884">
      <w:pPr>
        <w:pStyle w:val="a3"/>
        <w:ind w:firstLine="709"/>
        <w:rPr>
          <w:spacing w:val="-2"/>
        </w:rPr>
      </w:pPr>
      <w:r w:rsidRPr="00D84AF7">
        <w:rPr>
          <w:spacing w:val="-2"/>
        </w:rPr>
        <w:t>1.1.4. Металлические гаражи (2 ед.), расположенные по адресу: ул. Бориса Алексеева, д. 30.</w:t>
      </w:r>
    </w:p>
    <w:p w:rsidR="00915884" w:rsidRDefault="00915884" w:rsidP="00915884">
      <w:pPr>
        <w:pStyle w:val="a3"/>
        <w:ind w:firstLine="709"/>
      </w:pPr>
      <w:r>
        <w:t xml:space="preserve">1.1.5. </w:t>
      </w:r>
      <w:proofErr w:type="gramStart"/>
      <w:r>
        <w:t>Нестационарный торговый объект - павильон, расположенный по адресу: ул. Свердлова, д. 12 «А»/ пер. Щепной.</w:t>
      </w:r>
      <w:proofErr w:type="gramEnd"/>
    </w:p>
    <w:p w:rsidR="00915884" w:rsidRDefault="00915884" w:rsidP="00915884">
      <w:pPr>
        <w:pStyle w:val="a3"/>
        <w:ind w:firstLine="709"/>
      </w:pPr>
      <w:r>
        <w:t>1.2. В Ленинском районе города Астрахани:</w:t>
      </w:r>
    </w:p>
    <w:p w:rsidR="00915884" w:rsidRDefault="00915884" w:rsidP="00915884">
      <w:pPr>
        <w:pStyle w:val="a3"/>
        <w:ind w:firstLine="709"/>
      </w:pPr>
      <w:r>
        <w:t>1.2.1. Остановочный пункт, расположенный по адресу: ул. Савушкина, д. 29 «А».</w:t>
      </w:r>
    </w:p>
    <w:p w:rsidR="00915884" w:rsidRPr="00D84AF7" w:rsidRDefault="00915884" w:rsidP="00915884">
      <w:pPr>
        <w:pStyle w:val="a3"/>
        <w:ind w:firstLine="709"/>
        <w:rPr>
          <w:spacing w:val="-4"/>
        </w:rPr>
      </w:pPr>
      <w:r w:rsidRPr="00D84AF7">
        <w:rPr>
          <w:spacing w:val="-4"/>
        </w:rPr>
        <w:t xml:space="preserve">1.2.2. Нестационарный торговый объект, расположенный по адресу: пл. </w:t>
      </w:r>
      <w:proofErr w:type="gramStart"/>
      <w:r w:rsidRPr="00D84AF7">
        <w:rPr>
          <w:spacing w:val="-4"/>
        </w:rPr>
        <w:t>Вокзальная</w:t>
      </w:r>
      <w:proofErr w:type="gramEnd"/>
      <w:r w:rsidRPr="00D84AF7">
        <w:rPr>
          <w:spacing w:val="-4"/>
        </w:rPr>
        <w:t>, д. 9 «Б».</w:t>
      </w:r>
    </w:p>
    <w:p w:rsidR="00915884" w:rsidRPr="00D84AF7" w:rsidRDefault="00915884" w:rsidP="00915884">
      <w:pPr>
        <w:pStyle w:val="a3"/>
        <w:ind w:firstLine="709"/>
        <w:rPr>
          <w:spacing w:val="-4"/>
        </w:rPr>
      </w:pPr>
      <w:r w:rsidRPr="00D84AF7">
        <w:rPr>
          <w:spacing w:val="-4"/>
        </w:rPr>
        <w:t>1.2.3. Торгово-остановочный комплекс, расположенный по адресу: ул. Савушкина, д. 44 «Г».</w:t>
      </w:r>
    </w:p>
    <w:p w:rsidR="00915884" w:rsidRDefault="00915884" w:rsidP="00915884">
      <w:pPr>
        <w:pStyle w:val="a3"/>
        <w:ind w:firstLine="709"/>
      </w:pPr>
      <w:r>
        <w:t>1.2.4. Остановочный пункт, расположенный по адресу: ул. Савушкина, д. 2 «В».</w:t>
      </w:r>
    </w:p>
    <w:p w:rsidR="00915884" w:rsidRDefault="00915884" w:rsidP="00915884">
      <w:pPr>
        <w:pStyle w:val="a3"/>
        <w:ind w:firstLine="709"/>
      </w:pPr>
      <w:r>
        <w:t>1.3. В Советском районе города Астрахани:</w:t>
      </w:r>
    </w:p>
    <w:p w:rsidR="00915884" w:rsidRDefault="00915884" w:rsidP="00915884">
      <w:pPr>
        <w:pStyle w:val="a3"/>
        <w:ind w:firstLine="709"/>
      </w:pPr>
      <w:r>
        <w:t xml:space="preserve">1.3.1. </w:t>
      </w:r>
      <w:proofErr w:type="gramStart"/>
      <w:r>
        <w:t>Металлические гаражи (8 ед.), расположенные по адресам: ул. Б. Хмельницкого, д. 23, 25; ул. Боевая, д. 48, 50.</w:t>
      </w:r>
      <w:proofErr w:type="gramEnd"/>
    </w:p>
    <w:p w:rsidR="00915884" w:rsidRDefault="00915884" w:rsidP="00915884">
      <w:pPr>
        <w:pStyle w:val="a3"/>
        <w:ind w:firstLine="709"/>
        <w:rPr>
          <w:spacing w:val="7"/>
        </w:rPr>
      </w:pPr>
      <w:r>
        <w:rPr>
          <w:spacing w:val="7"/>
        </w:rPr>
        <w:t>1.3.2. Нестационарный торговый объект - киоск, расположенный по адресу: ул. Адм. Нахимова д. 269 «В».</w:t>
      </w:r>
    </w:p>
    <w:p w:rsidR="00915884" w:rsidRDefault="00915884" w:rsidP="00915884">
      <w:pPr>
        <w:pStyle w:val="a3"/>
        <w:ind w:firstLine="709"/>
      </w:pPr>
      <w:r>
        <w:t xml:space="preserve">1.3.3. </w:t>
      </w:r>
      <w:proofErr w:type="gramStart"/>
      <w:r>
        <w:t>Нестационарный торговый объект - киоск «</w:t>
      </w:r>
      <w:proofErr w:type="spellStart"/>
      <w:r>
        <w:t>Coffee</w:t>
      </w:r>
      <w:proofErr w:type="spellEnd"/>
      <w:r>
        <w:t>», расположенный по адресу: ул. Адм. Нахимова, д. 233 «В».</w:t>
      </w:r>
      <w:proofErr w:type="gramEnd"/>
    </w:p>
    <w:p w:rsidR="00915884" w:rsidRDefault="00915884" w:rsidP="00915884">
      <w:pPr>
        <w:pStyle w:val="a3"/>
        <w:ind w:firstLine="709"/>
        <w:rPr>
          <w:spacing w:val="7"/>
        </w:rPr>
      </w:pPr>
      <w:r>
        <w:rPr>
          <w:spacing w:val="7"/>
        </w:rPr>
        <w:t xml:space="preserve">1.3.4. Металлические гаражи (2 ед.), расположенные по адресу: ул. </w:t>
      </w:r>
      <w:proofErr w:type="gramStart"/>
      <w:r>
        <w:rPr>
          <w:spacing w:val="7"/>
        </w:rPr>
        <w:t>Боевая</w:t>
      </w:r>
      <w:proofErr w:type="gramEnd"/>
      <w:r>
        <w:rPr>
          <w:spacing w:val="7"/>
        </w:rPr>
        <w:t>, д. 59 «а».</w:t>
      </w:r>
    </w:p>
    <w:p w:rsidR="00915884" w:rsidRDefault="00915884" w:rsidP="00915884">
      <w:pPr>
        <w:pStyle w:val="a3"/>
        <w:ind w:firstLine="709"/>
      </w:pPr>
      <w:r>
        <w:t xml:space="preserve">1.3.5. Металлические гаражи (2 ед.), расположенные по адресу: ул. </w:t>
      </w:r>
      <w:proofErr w:type="gramStart"/>
      <w:r>
        <w:t>Бакинская</w:t>
      </w:r>
      <w:proofErr w:type="gramEnd"/>
      <w:r>
        <w:t>, д. 4.</w:t>
      </w:r>
    </w:p>
    <w:p w:rsidR="00915884" w:rsidRPr="00D84AF7" w:rsidRDefault="00915884" w:rsidP="00915884">
      <w:pPr>
        <w:pStyle w:val="a3"/>
        <w:ind w:firstLine="709"/>
        <w:rPr>
          <w:spacing w:val="-2"/>
        </w:rPr>
      </w:pPr>
      <w:r w:rsidRPr="00D84AF7">
        <w:rPr>
          <w:spacing w:val="-2"/>
        </w:rPr>
        <w:t>1.3.6. Металлические гар</w:t>
      </w:r>
      <w:bookmarkStart w:id="0" w:name="_GoBack"/>
      <w:bookmarkEnd w:id="0"/>
      <w:r w:rsidRPr="00D84AF7">
        <w:rPr>
          <w:spacing w:val="-2"/>
        </w:rPr>
        <w:t xml:space="preserve">ажи (29 ед.), расположенные по адресу: ул. </w:t>
      </w:r>
      <w:proofErr w:type="spellStart"/>
      <w:r w:rsidRPr="00D84AF7">
        <w:rPr>
          <w:spacing w:val="-2"/>
        </w:rPr>
        <w:t>Фунтовское</w:t>
      </w:r>
      <w:proofErr w:type="spellEnd"/>
      <w:r w:rsidRPr="00D84AF7">
        <w:rPr>
          <w:spacing w:val="-2"/>
        </w:rPr>
        <w:t xml:space="preserve"> шоссе, д. 17.</w:t>
      </w:r>
    </w:p>
    <w:p w:rsidR="00915884" w:rsidRDefault="00915884" w:rsidP="00915884">
      <w:pPr>
        <w:pStyle w:val="a3"/>
        <w:ind w:firstLine="709"/>
      </w:pPr>
      <w:r>
        <w:t xml:space="preserve">1.3.7. Нестационарный торговый объект - киоск «Астраханское мороженое», расположенный по адресу: ул. </w:t>
      </w:r>
      <w:proofErr w:type="gramStart"/>
      <w:r>
        <w:t>Кубанская</w:t>
      </w:r>
      <w:proofErr w:type="gramEnd"/>
      <w:r>
        <w:t>, д. 66.</w:t>
      </w:r>
    </w:p>
    <w:p w:rsidR="00915884" w:rsidRDefault="00915884" w:rsidP="00915884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915884" w:rsidRDefault="00915884" w:rsidP="00915884">
      <w:pPr>
        <w:pStyle w:val="a3"/>
        <w:ind w:firstLine="709"/>
      </w:pPr>
      <w:r>
        <w:t xml:space="preserve">1.4.1. </w:t>
      </w:r>
      <w:proofErr w:type="gramStart"/>
      <w:r>
        <w:t>Металлическое ограждение (1 ед.), навес (1 ед.), металлические ворота (1 ед.), металлическая калитка (1 ед.), расположенные по адресу: ул. Пушкина, д. 22.</w:t>
      </w:r>
      <w:proofErr w:type="gramEnd"/>
    </w:p>
    <w:p w:rsidR="00915884" w:rsidRDefault="00915884" w:rsidP="00915884">
      <w:pPr>
        <w:pStyle w:val="a3"/>
        <w:ind w:firstLine="709"/>
      </w:pPr>
      <w:r>
        <w:t xml:space="preserve">1.4.2. </w:t>
      </w:r>
      <w:proofErr w:type="gramStart"/>
      <w:r>
        <w:t xml:space="preserve">Металлические ворота (2 ед.), металлическое ограждение (1 ед.), расположенные по адресу: пер. Горский, д. 3, ул. Горская д. 47, ул. </w:t>
      </w:r>
      <w:proofErr w:type="spellStart"/>
      <w:r>
        <w:t>Оленегорская</w:t>
      </w:r>
      <w:proofErr w:type="spellEnd"/>
      <w:r>
        <w:t>, д. 21.</w:t>
      </w:r>
      <w:proofErr w:type="gramEnd"/>
    </w:p>
    <w:p w:rsidR="00915884" w:rsidRDefault="00915884" w:rsidP="00915884">
      <w:pPr>
        <w:pStyle w:val="a3"/>
        <w:ind w:firstLine="709"/>
      </w:pPr>
      <w:r>
        <w:t xml:space="preserve"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 </w:t>
      </w:r>
    </w:p>
    <w:p w:rsidR="00915884" w:rsidRDefault="00915884" w:rsidP="00915884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915884" w:rsidRDefault="00915884" w:rsidP="00915884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</w:t>
      </w:r>
      <w:proofErr w:type="gramStart"/>
      <w:r>
        <w:rPr>
          <w:spacing w:val="2"/>
        </w:rPr>
        <w:t xml:space="preserve">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1;</w:t>
      </w:r>
      <w:proofErr w:type="gramEnd"/>
    </w:p>
    <w:p w:rsidR="00915884" w:rsidRDefault="00915884" w:rsidP="00915884">
      <w:pPr>
        <w:pStyle w:val="a3"/>
        <w:ind w:firstLine="709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Астрахани, - территорию ООО «АВС», расположенную по адресу: г. Астрахань, Трусовский район, ул. 5-я Керченская, д. 10.</w:t>
      </w:r>
    </w:p>
    <w:p w:rsidR="00915884" w:rsidRDefault="00915884" w:rsidP="00915884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915884" w:rsidRDefault="00915884" w:rsidP="0091588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915884" w:rsidRDefault="00915884" w:rsidP="00915884">
      <w:pPr>
        <w:pStyle w:val="a3"/>
        <w:ind w:firstLine="709"/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15884" w:rsidRDefault="00915884" w:rsidP="00915884">
      <w:pPr>
        <w:pStyle w:val="a3"/>
        <w:ind w:firstLine="709"/>
      </w:pPr>
      <w:r>
        <w:lastRenderedPageBreak/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15884" w:rsidRDefault="00915884" w:rsidP="0091588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915884" w:rsidRDefault="00915884" w:rsidP="0091588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915884" w:rsidRDefault="00915884" w:rsidP="0091588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D84AF7"/>
    <w:sectPr w:rsidR="00FF4A14" w:rsidSect="009158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884"/>
    <w:rsid w:val="00817F0D"/>
    <w:rsid w:val="008505A8"/>
    <w:rsid w:val="00915884"/>
    <w:rsid w:val="00A56E3A"/>
    <w:rsid w:val="00D8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588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58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588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58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2024-05-02T12:56:00Z</dcterms:created>
  <dcterms:modified xsi:type="dcterms:W3CDTF">2024-05-03T05:15:00Z</dcterms:modified>
</cp:coreProperties>
</file>