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786" w:rsidRPr="00815F63" w:rsidRDefault="006F0786" w:rsidP="00815F63"/>
    <w:p w:rsidR="006F0786" w:rsidRPr="00AD3B5B" w:rsidRDefault="00AD3B5B" w:rsidP="00AD3B5B">
      <w:pPr>
        <w:jc w:val="center"/>
        <w:rPr>
          <w:rFonts w:asciiTheme="majorHAnsi" w:hAnsiTheme="majorHAnsi"/>
          <w:b/>
          <w:sz w:val="20"/>
          <w:szCs w:val="20"/>
        </w:rPr>
      </w:pPr>
      <w:r w:rsidRPr="00AD3B5B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AD3B5B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6F0786" w:rsidRPr="00AD3B5B" w:rsidRDefault="00DF2FB6" w:rsidP="00AD3B5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D3B5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D65EB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_GoBack"/>
      <w:bookmarkEnd w:id="1"/>
    </w:p>
    <w:p w:rsidR="006F0786" w:rsidRPr="00AD3B5B" w:rsidRDefault="00AD3B5B" w:rsidP="00AD3B5B">
      <w:pPr>
        <w:jc w:val="center"/>
        <w:rPr>
          <w:rFonts w:asciiTheme="majorHAnsi" w:hAnsiTheme="majorHAnsi"/>
          <w:b/>
          <w:sz w:val="20"/>
          <w:szCs w:val="20"/>
        </w:rPr>
      </w:pPr>
      <w:r w:rsidRPr="00AD3B5B">
        <w:rPr>
          <w:rFonts w:asciiTheme="majorHAnsi" w:hAnsiTheme="majorHAnsi"/>
          <w:b/>
          <w:sz w:val="20"/>
          <w:szCs w:val="20"/>
        </w:rPr>
        <w:t>27 июля 2022 года № 1200-р</w:t>
      </w:r>
    </w:p>
    <w:p w:rsidR="006F0786" w:rsidRPr="00AD3B5B" w:rsidRDefault="00AD3B5B" w:rsidP="00AD3B5B">
      <w:pPr>
        <w:jc w:val="center"/>
        <w:rPr>
          <w:rFonts w:asciiTheme="majorHAnsi" w:hAnsiTheme="majorHAnsi"/>
          <w:b/>
          <w:sz w:val="20"/>
          <w:szCs w:val="20"/>
        </w:rPr>
      </w:pPr>
      <w:r w:rsidRPr="00AD3B5B">
        <w:rPr>
          <w:rFonts w:asciiTheme="majorHAnsi" w:hAnsiTheme="majorHAnsi"/>
          <w:b/>
          <w:sz w:val="20"/>
          <w:szCs w:val="2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AD3B5B">
        <w:rPr>
          <w:rFonts w:asciiTheme="majorHAnsi" w:hAnsiTheme="majorHAnsi"/>
          <w:b/>
          <w:sz w:val="20"/>
          <w:szCs w:val="20"/>
        </w:rPr>
        <w:t>Фунтовское</w:t>
      </w:r>
      <w:proofErr w:type="spellEnd"/>
      <w:r w:rsidRPr="00AD3B5B">
        <w:rPr>
          <w:rFonts w:asciiTheme="majorHAnsi" w:hAnsiTheme="majorHAnsi"/>
          <w:b/>
          <w:sz w:val="20"/>
          <w:szCs w:val="20"/>
        </w:rPr>
        <w:t xml:space="preserve"> шоссе, 26 в Советском районе г. Астрахани»</w:t>
      </w:r>
    </w:p>
    <w:p w:rsidR="006F0786" w:rsidRPr="00AD3B5B" w:rsidRDefault="00DF2FB6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3B5B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AD3B5B">
        <w:rPr>
          <w:rFonts w:ascii="Arial" w:hAnsi="Arial" w:cs="Arial"/>
          <w:sz w:val="18"/>
          <w:szCs w:val="18"/>
        </w:rPr>
        <w:t>Есаян</w:t>
      </w:r>
      <w:proofErr w:type="spellEnd"/>
      <w:r w:rsidRPr="00AD3B5B">
        <w:rPr>
          <w:rFonts w:ascii="Arial" w:hAnsi="Arial" w:cs="Arial"/>
          <w:sz w:val="18"/>
          <w:szCs w:val="18"/>
        </w:rPr>
        <w:t xml:space="preserve"> Н.А. от 02.06.2022 № 05-04-01-2377, в соответствии со ст. 40 Градостроительного кодекса Российской Федерации, ст. 28 Федерального закона «Об общих принципах организации</w:t>
      </w:r>
      <w:r w:rsidRPr="00AD3B5B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</w:t>
      </w:r>
      <w:r w:rsidRPr="00AD3B5B">
        <w:rPr>
          <w:rFonts w:ascii="Arial" w:hAnsi="Arial" w:cs="Arial"/>
          <w:sz w:val="18"/>
          <w:szCs w:val="18"/>
        </w:rPr>
        <w:t>денным решением Городской Думы муниципального образования «Город</w:t>
      </w:r>
      <w:proofErr w:type="gramEnd"/>
      <w:r w:rsidRPr="00AD3B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D3B5B">
        <w:rPr>
          <w:rFonts w:ascii="Arial" w:hAnsi="Arial" w:cs="Arial"/>
          <w:sz w:val="18"/>
          <w:szCs w:val="18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</w:t>
      </w:r>
      <w:r w:rsidRPr="00AD3B5B">
        <w:rPr>
          <w:rFonts w:ascii="Arial" w:hAnsi="Arial" w:cs="Arial"/>
          <w:sz w:val="18"/>
          <w:szCs w:val="18"/>
        </w:rPr>
        <w:t>ссии по землепользованию и застройке муниципального образования «Город Астрахань» от 07.07.2022, в связи с</w:t>
      </w:r>
      <w:r w:rsidR="00137D88">
        <w:rPr>
          <w:rFonts w:ascii="Arial" w:hAnsi="Arial" w:cs="Arial"/>
          <w:sz w:val="18"/>
          <w:szCs w:val="18"/>
        </w:rPr>
        <w:t xml:space="preserve"> в</w:t>
      </w:r>
      <w:r w:rsidRPr="00AD3B5B">
        <w:rPr>
          <w:rFonts w:ascii="Arial" w:hAnsi="Arial" w:cs="Arial"/>
          <w:sz w:val="18"/>
          <w:szCs w:val="18"/>
        </w:rPr>
        <w:t>озможностью соблюдения при строительстве, реконструкции и эксплуатации объекта капитального строительства на земельном участке национальных станда</w:t>
      </w:r>
      <w:r w:rsidRPr="00AD3B5B">
        <w:rPr>
          <w:rFonts w:ascii="Arial" w:hAnsi="Arial" w:cs="Arial"/>
          <w:sz w:val="18"/>
          <w:szCs w:val="18"/>
        </w:rPr>
        <w:t>ртов и сводов правил, в результате применения которых обеспечивается соблюдение</w:t>
      </w:r>
      <w:proofErr w:type="gramEnd"/>
      <w:r w:rsidRPr="00AD3B5B">
        <w:rPr>
          <w:rFonts w:ascii="Arial" w:hAnsi="Arial" w:cs="Arial"/>
          <w:sz w:val="18"/>
          <w:szCs w:val="18"/>
        </w:rPr>
        <w:t xml:space="preserve"> требований Федерального закона «Технический регламент о безопасности зданий и сооружений», несоответствием запрашиваемых параметров требованиям п. 5 ст. 9 Правил землепользован</w:t>
      </w:r>
      <w:r w:rsidRPr="00AD3B5B">
        <w:rPr>
          <w:rFonts w:ascii="Arial" w:hAnsi="Arial" w:cs="Arial"/>
          <w:sz w:val="18"/>
          <w:szCs w:val="18"/>
        </w:rPr>
        <w:t>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с изменениями, внесенными решением Городской Думы муниципального образования «Город Астрахань</w:t>
      </w:r>
      <w:r w:rsidRPr="00AD3B5B">
        <w:rPr>
          <w:rFonts w:ascii="Arial" w:hAnsi="Arial" w:cs="Arial"/>
          <w:sz w:val="18"/>
          <w:szCs w:val="18"/>
        </w:rPr>
        <w:t>» от 21.04.2022 № 25:</w:t>
      </w:r>
    </w:p>
    <w:p w:rsidR="006F0786" w:rsidRPr="00AD3B5B" w:rsidRDefault="00370CCF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 xml:space="preserve">1. </w:t>
      </w:r>
      <w:r w:rsidR="00DF2FB6" w:rsidRPr="00AD3B5B">
        <w:rPr>
          <w:rFonts w:ascii="Arial" w:hAnsi="Arial" w:cs="Arial"/>
          <w:sz w:val="18"/>
          <w:szCs w:val="18"/>
        </w:rPr>
        <w:t>Отказать</w:t>
      </w:r>
      <w:r w:rsidR="00137D88">
        <w:rPr>
          <w:rFonts w:ascii="Arial" w:hAnsi="Arial" w:cs="Arial"/>
          <w:sz w:val="18"/>
          <w:szCs w:val="18"/>
        </w:rPr>
        <w:t xml:space="preserve"> в</w:t>
      </w:r>
      <w:r w:rsidR="00DF2FB6" w:rsidRPr="00AD3B5B">
        <w:rPr>
          <w:rFonts w:ascii="Arial" w:hAnsi="Arial" w:cs="Arial"/>
          <w:sz w:val="18"/>
          <w:szCs w:val="18"/>
        </w:rPr>
        <w:t xml:space="preserve">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="00DF2FB6" w:rsidRPr="00AD3B5B">
        <w:rPr>
          <w:rFonts w:ascii="Arial" w:hAnsi="Arial" w:cs="Arial"/>
          <w:sz w:val="18"/>
          <w:szCs w:val="18"/>
        </w:rPr>
        <w:t>Фунтовское</w:t>
      </w:r>
      <w:proofErr w:type="spellEnd"/>
      <w:r w:rsidR="00DF2FB6" w:rsidRPr="00AD3B5B">
        <w:rPr>
          <w:rFonts w:ascii="Arial" w:hAnsi="Arial" w:cs="Arial"/>
          <w:sz w:val="18"/>
          <w:szCs w:val="18"/>
        </w:rPr>
        <w:t xml:space="preserve"> шоссе,</w:t>
      </w:r>
      <w:r w:rsidR="00AD3B5B" w:rsidRPr="00AD3B5B">
        <w:rPr>
          <w:rFonts w:ascii="Arial" w:hAnsi="Arial" w:cs="Arial"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sz w:val="18"/>
          <w:szCs w:val="18"/>
        </w:rPr>
        <w:t xml:space="preserve">26 </w:t>
      </w:r>
      <w:r w:rsidR="00DF2FB6" w:rsidRPr="00AD3B5B">
        <w:rPr>
          <w:rFonts w:ascii="Arial" w:hAnsi="Arial" w:cs="Arial"/>
          <w:sz w:val="18"/>
          <w:szCs w:val="18"/>
        </w:rPr>
        <w:t xml:space="preserve">в Советском районе г. Астрахани на земельном участке площадью 133 </w:t>
      </w:r>
      <w:proofErr w:type="spellStart"/>
      <w:r w:rsidR="00DF2FB6" w:rsidRPr="00AD3B5B">
        <w:rPr>
          <w:rFonts w:ascii="Arial" w:hAnsi="Arial" w:cs="Arial"/>
          <w:sz w:val="18"/>
          <w:szCs w:val="18"/>
        </w:rPr>
        <w:t>кв</w:t>
      </w:r>
      <w:proofErr w:type="gramStart"/>
      <w:r w:rsidR="00DF2FB6" w:rsidRPr="00AD3B5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F2FB6" w:rsidRPr="00AD3B5B">
        <w:rPr>
          <w:rFonts w:ascii="Arial" w:hAnsi="Arial" w:cs="Arial"/>
          <w:sz w:val="18"/>
          <w:szCs w:val="18"/>
        </w:rPr>
        <w:t xml:space="preserve"> (кадастровый номер 30:12:030358:233):</w:t>
      </w:r>
    </w:p>
    <w:p w:rsidR="006F0786" w:rsidRPr="00AD3B5B" w:rsidRDefault="00370CCF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 xml:space="preserve">1.1. </w:t>
      </w:r>
      <w:r w:rsidR="00DF2FB6" w:rsidRPr="00AD3B5B">
        <w:rPr>
          <w:rFonts w:ascii="Arial" w:hAnsi="Arial" w:cs="Arial"/>
          <w:sz w:val="18"/>
          <w:szCs w:val="18"/>
        </w:rPr>
        <w:t>Площадь территорий, предназначенных для хранения транспортных средств - 0% от площади земельного участка.</w:t>
      </w:r>
    </w:p>
    <w:p w:rsidR="006F0786" w:rsidRPr="00AD3B5B" w:rsidRDefault="00370CCF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 xml:space="preserve">1.2. </w:t>
      </w:r>
      <w:r w:rsidR="00DF2FB6" w:rsidRPr="00AD3B5B">
        <w:rPr>
          <w:rFonts w:ascii="Arial" w:hAnsi="Arial" w:cs="Arial"/>
          <w:sz w:val="18"/>
          <w:szCs w:val="18"/>
        </w:rPr>
        <w:t>Минимальное количество мест на погрузочно</w:t>
      </w:r>
      <w:r w:rsidR="00137D88">
        <w:rPr>
          <w:rFonts w:ascii="Arial" w:hAnsi="Arial" w:cs="Arial"/>
          <w:sz w:val="18"/>
          <w:szCs w:val="18"/>
        </w:rPr>
        <w:t xml:space="preserve">-разгрузочных площадках — 0 </w:t>
      </w:r>
      <w:r w:rsidR="00DF2FB6" w:rsidRPr="00AD3B5B">
        <w:rPr>
          <w:rFonts w:ascii="Arial" w:hAnsi="Arial" w:cs="Arial"/>
          <w:sz w:val="18"/>
          <w:szCs w:val="18"/>
        </w:rPr>
        <w:t>м.</w:t>
      </w:r>
    </w:p>
    <w:p w:rsidR="006F0786" w:rsidRPr="00AD3B5B" w:rsidRDefault="00370CCF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>2.</w:t>
      </w:r>
      <w:r w:rsidR="00815F63" w:rsidRPr="00AD3B5B">
        <w:rPr>
          <w:rFonts w:ascii="Arial" w:hAnsi="Arial" w:cs="Arial"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</w:t>
      </w:r>
      <w:r w:rsidR="00DF2FB6" w:rsidRPr="00AD3B5B">
        <w:rPr>
          <w:rFonts w:ascii="Arial" w:hAnsi="Arial" w:cs="Arial"/>
          <w:sz w:val="18"/>
          <w:szCs w:val="18"/>
        </w:rPr>
        <w:t>нь».</w:t>
      </w:r>
    </w:p>
    <w:p w:rsidR="006F0786" w:rsidRPr="00AD3B5B" w:rsidRDefault="00370CCF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 xml:space="preserve">3. </w:t>
      </w:r>
      <w:r w:rsidR="00DF2FB6" w:rsidRPr="00AD3B5B">
        <w:rPr>
          <w:rFonts w:ascii="Arial" w:hAnsi="Arial" w:cs="Arial"/>
          <w:sz w:val="18"/>
          <w:szCs w:val="18"/>
        </w:rPr>
        <w:t>Управлению</w:t>
      </w:r>
      <w:r w:rsidR="00AD3B5B">
        <w:rPr>
          <w:rFonts w:ascii="Arial" w:hAnsi="Arial" w:cs="Arial"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sz w:val="18"/>
          <w:szCs w:val="18"/>
        </w:rPr>
        <w:t>информационной политики</w:t>
      </w:r>
      <w:r w:rsidR="00AD3B5B">
        <w:rPr>
          <w:rFonts w:ascii="Arial" w:hAnsi="Arial" w:cs="Arial"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sz w:val="18"/>
          <w:szCs w:val="18"/>
        </w:rPr>
        <w:t>администрации</w:t>
      </w:r>
      <w:r w:rsidR="00AD3B5B">
        <w:rPr>
          <w:rFonts w:ascii="Arial" w:hAnsi="Arial" w:cs="Arial"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F0786" w:rsidRPr="00AD3B5B" w:rsidRDefault="00DF2FB6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 xml:space="preserve">3.1. </w:t>
      </w:r>
      <w:r w:rsidR="00370CCF" w:rsidRPr="00AD3B5B">
        <w:rPr>
          <w:rFonts w:ascii="Arial" w:hAnsi="Arial" w:cs="Arial"/>
          <w:sz w:val="18"/>
          <w:szCs w:val="18"/>
        </w:rPr>
        <w:t xml:space="preserve">  </w:t>
      </w:r>
      <w:proofErr w:type="gramStart"/>
      <w:r w:rsidRPr="00AD3B5B">
        <w:rPr>
          <w:rFonts w:ascii="Arial" w:hAnsi="Arial" w:cs="Arial"/>
          <w:sz w:val="18"/>
          <w:szCs w:val="18"/>
        </w:rPr>
        <w:t>Разместить</w:t>
      </w:r>
      <w:proofErr w:type="gramEnd"/>
      <w:r w:rsidRPr="00AD3B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Pr="00AD3B5B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6F0786" w:rsidRPr="00AD3B5B" w:rsidRDefault="00DF2FB6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>3.2.</w:t>
      </w:r>
      <w:r w:rsidR="00815F63" w:rsidRPr="00AD3B5B">
        <w:rPr>
          <w:rFonts w:ascii="Arial" w:hAnsi="Arial" w:cs="Arial"/>
          <w:sz w:val="18"/>
          <w:szCs w:val="18"/>
        </w:rPr>
        <w:t xml:space="preserve"> </w:t>
      </w:r>
      <w:r w:rsidRPr="00AD3B5B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0786" w:rsidRPr="00AD3B5B" w:rsidRDefault="00370CCF" w:rsidP="00137D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B5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F2FB6" w:rsidRPr="00AD3B5B">
        <w:rPr>
          <w:rFonts w:ascii="Arial" w:hAnsi="Arial" w:cs="Arial"/>
          <w:sz w:val="18"/>
          <w:szCs w:val="18"/>
        </w:rPr>
        <w:t>Контроль за</w:t>
      </w:r>
      <w:proofErr w:type="gramEnd"/>
      <w:r w:rsidR="00DF2FB6" w:rsidRPr="00AD3B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</w:t>
      </w:r>
      <w:r w:rsidR="00DF2FB6" w:rsidRPr="00AD3B5B">
        <w:rPr>
          <w:rFonts w:ascii="Arial" w:hAnsi="Arial" w:cs="Arial"/>
          <w:sz w:val="18"/>
          <w:szCs w:val="18"/>
        </w:rPr>
        <w:t>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0786" w:rsidRPr="00AD3B5B" w:rsidRDefault="00AD3B5B" w:rsidP="00AD3B5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b/>
          <w:sz w:val="18"/>
          <w:szCs w:val="18"/>
        </w:rPr>
        <w:t>Глава муниципального</w:t>
      </w:r>
      <w:r w:rsidRPr="00AD3B5B">
        <w:rPr>
          <w:rFonts w:ascii="Arial" w:hAnsi="Arial" w:cs="Arial"/>
          <w:b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Pr="00AD3B5B">
        <w:rPr>
          <w:rFonts w:ascii="Arial" w:hAnsi="Arial" w:cs="Arial"/>
          <w:b/>
          <w:sz w:val="18"/>
          <w:szCs w:val="18"/>
        </w:rPr>
        <w:t xml:space="preserve"> </w:t>
      </w:r>
      <w:r w:rsidR="00DF2FB6" w:rsidRPr="00AD3B5B">
        <w:rPr>
          <w:rFonts w:ascii="Arial" w:hAnsi="Arial" w:cs="Arial"/>
          <w:b/>
          <w:sz w:val="18"/>
          <w:szCs w:val="18"/>
        </w:rPr>
        <w:t>О.А. Полумордвинов</w:t>
      </w:r>
    </w:p>
    <w:p w:rsidR="006F0786" w:rsidRPr="00AD3B5B" w:rsidRDefault="006F0786" w:rsidP="00815F63">
      <w:pPr>
        <w:rPr>
          <w:rFonts w:ascii="Arial" w:hAnsi="Arial" w:cs="Arial"/>
          <w:b/>
          <w:sz w:val="18"/>
          <w:szCs w:val="18"/>
        </w:rPr>
      </w:pPr>
    </w:p>
    <w:p w:rsidR="00815F63" w:rsidRPr="00AD3B5B" w:rsidRDefault="00815F63" w:rsidP="00137D88">
      <w:pPr>
        <w:rPr>
          <w:rFonts w:ascii="Arial" w:hAnsi="Arial" w:cs="Arial"/>
          <w:sz w:val="18"/>
          <w:szCs w:val="18"/>
        </w:rPr>
      </w:pPr>
    </w:p>
    <w:sectPr w:rsidR="00815F63" w:rsidRPr="00AD3B5B" w:rsidSect="00137D8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FB6" w:rsidRDefault="00DF2FB6">
      <w:r>
        <w:separator/>
      </w:r>
    </w:p>
  </w:endnote>
  <w:endnote w:type="continuationSeparator" w:id="0">
    <w:p w:rsidR="00DF2FB6" w:rsidRDefault="00DF2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FB6" w:rsidRDefault="00DF2FB6"/>
  </w:footnote>
  <w:footnote w:type="continuationSeparator" w:id="0">
    <w:p w:rsidR="00DF2FB6" w:rsidRDefault="00DF2F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7326A"/>
    <w:multiLevelType w:val="multilevel"/>
    <w:tmpl w:val="8F7E3D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0786"/>
    <w:rsid w:val="00137D88"/>
    <w:rsid w:val="00370CCF"/>
    <w:rsid w:val="006F0786"/>
    <w:rsid w:val="00815F63"/>
    <w:rsid w:val="009D65EB"/>
    <w:rsid w:val="00AD3B5B"/>
    <w:rsid w:val="00DF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8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8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2022-08-03T10:13:00Z</dcterms:created>
  <dcterms:modified xsi:type="dcterms:W3CDTF">2022-08-03T10:27:00Z</dcterms:modified>
</cp:coreProperties>
</file>