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F7" w:rsidRPr="00E402F7" w:rsidRDefault="00E402F7" w:rsidP="00E402F7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E402F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86391" w:rsidRPr="00E402F7" w:rsidRDefault="0036607E" w:rsidP="00E402F7">
      <w:pPr>
        <w:jc w:val="center"/>
        <w:rPr>
          <w:rFonts w:ascii="Cambria" w:hAnsi="Cambria"/>
          <w:b/>
          <w:sz w:val="20"/>
          <w:szCs w:val="20"/>
        </w:rPr>
      </w:pPr>
      <w:r w:rsidRPr="00E402F7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A86391" w:rsidRPr="00E402F7" w:rsidRDefault="0036607E" w:rsidP="00E402F7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E402F7">
        <w:rPr>
          <w:rFonts w:ascii="Cambria" w:hAnsi="Cambria"/>
          <w:b/>
          <w:sz w:val="20"/>
          <w:szCs w:val="20"/>
        </w:rPr>
        <w:t>27 марта 2023 года</w:t>
      </w:r>
      <w:bookmarkEnd w:id="2"/>
      <w:bookmarkEnd w:id="3"/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№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411-р</w:t>
      </w:r>
    </w:p>
    <w:p w:rsidR="00E402F7" w:rsidRDefault="00E402F7" w:rsidP="00E402F7">
      <w:pPr>
        <w:jc w:val="center"/>
        <w:rPr>
          <w:rFonts w:ascii="Cambria" w:hAnsi="Cambria"/>
          <w:b/>
          <w:sz w:val="20"/>
          <w:szCs w:val="20"/>
        </w:rPr>
      </w:pPr>
      <w:r w:rsidRPr="00E402F7">
        <w:rPr>
          <w:rFonts w:ascii="Cambria" w:hAnsi="Cambria"/>
          <w:b/>
          <w:sz w:val="20"/>
          <w:szCs w:val="20"/>
        </w:rPr>
        <w:t>«</w:t>
      </w:r>
      <w:r w:rsidR="0036607E" w:rsidRPr="00E402F7">
        <w:rPr>
          <w:rFonts w:ascii="Cambria" w:hAnsi="Cambria"/>
          <w:b/>
          <w:sz w:val="20"/>
          <w:szCs w:val="20"/>
        </w:rPr>
        <w:t>Об утверждении перечня мест концентрации дорожно-</w:t>
      </w:r>
      <w:r w:rsidR="0036607E" w:rsidRPr="00E402F7">
        <w:rPr>
          <w:rFonts w:ascii="Cambria" w:hAnsi="Cambria"/>
          <w:b/>
          <w:sz w:val="20"/>
          <w:szCs w:val="20"/>
        </w:rPr>
        <w:t xml:space="preserve">транспортных происшествий </w:t>
      </w:r>
    </w:p>
    <w:p w:rsidR="00A86391" w:rsidRPr="00E402F7" w:rsidRDefault="0036607E" w:rsidP="00E402F7">
      <w:pPr>
        <w:jc w:val="center"/>
      </w:pPr>
      <w:r w:rsidRPr="00E402F7">
        <w:rPr>
          <w:rFonts w:ascii="Cambria" w:hAnsi="Cambria"/>
          <w:b/>
          <w:sz w:val="20"/>
          <w:szCs w:val="20"/>
        </w:rPr>
        <w:t>и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первоочередных мер,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 xml:space="preserve">направленных на устранение причин и условий </w:t>
      </w:r>
      <w:r w:rsidRPr="00E402F7">
        <w:rPr>
          <w:rFonts w:ascii="Cambria" w:hAnsi="Cambria"/>
          <w:b/>
          <w:sz w:val="20"/>
          <w:szCs w:val="20"/>
        </w:rPr>
        <w:t>совершения дорожно-транспортных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происшествий</w:t>
      </w:r>
      <w:r w:rsidR="00E402F7" w:rsidRPr="00E402F7">
        <w:rPr>
          <w:rFonts w:ascii="Cambria" w:hAnsi="Cambria"/>
          <w:b/>
          <w:sz w:val="20"/>
          <w:szCs w:val="20"/>
        </w:rPr>
        <w:t xml:space="preserve">  </w:t>
      </w:r>
      <w:r w:rsidRPr="00E402F7">
        <w:rPr>
          <w:rFonts w:ascii="Cambria" w:hAnsi="Cambria"/>
          <w:b/>
          <w:sz w:val="20"/>
          <w:szCs w:val="20"/>
        </w:rPr>
        <w:t>на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автомобильных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дорогах</w:t>
      </w:r>
      <w:r w:rsidR="00E402F7" w:rsidRPr="00E402F7">
        <w:rPr>
          <w:rFonts w:ascii="Cambria" w:hAnsi="Cambria"/>
          <w:b/>
          <w:sz w:val="20"/>
          <w:szCs w:val="20"/>
        </w:rPr>
        <w:t xml:space="preserve"> </w:t>
      </w:r>
      <w:r w:rsidRPr="00E402F7">
        <w:rPr>
          <w:rFonts w:ascii="Cambria" w:hAnsi="Cambria"/>
          <w:b/>
          <w:sz w:val="20"/>
          <w:szCs w:val="20"/>
        </w:rPr>
        <w:t>местного значения</w:t>
      </w:r>
      <w:r w:rsidR="00E402F7" w:rsidRPr="00E402F7">
        <w:rPr>
          <w:rFonts w:ascii="Cambria" w:hAnsi="Cambria"/>
          <w:b/>
          <w:sz w:val="20"/>
          <w:szCs w:val="20"/>
        </w:rPr>
        <w:t>»</w:t>
      </w:r>
    </w:p>
    <w:p w:rsidR="00A86391" w:rsidRPr="00E402F7" w:rsidRDefault="0036607E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В соответствии с Федеральными законами «О транспортной безопасности», «Об автомобильных дорогах и о дорожной деятельности в Российской Федерации и о внесении изменений </w:t>
      </w:r>
      <w:r w:rsidRPr="00E402F7">
        <w:rPr>
          <w:rFonts w:ascii="Arial" w:hAnsi="Arial" w:cs="Arial"/>
          <w:sz w:val="18"/>
          <w:szCs w:val="18"/>
        </w:rPr>
        <w:t>в отдельные законодательные акты Российской Федерации» и «О безопасности дорожного движения», Уставом муниципального образования «Городской округ город Астрахань»:</w:t>
      </w:r>
    </w:p>
    <w:p w:rsidR="00A86391" w:rsidRPr="00E402F7" w:rsidRDefault="00E402F7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1. </w:t>
      </w:r>
      <w:r w:rsidR="0036607E" w:rsidRPr="00E402F7">
        <w:rPr>
          <w:rFonts w:ascii="Arial" w:hAnsi="Arial" w:cs="Arial"/>
          <w:sz w:val="18"/>
          <w:szCs w:val="18"/>
        </w:rPr>
        <w:t>Утвердить прилагаемый перечень мест концентрации дорожн</w:t>
      </w:r>
      <w:proofErr w:type="gramStart"/>
      <w:r w:rsidR="0036607E" w:rsidRPr="00E402F7">
        <w:rPr>
          <w:rFonts w:ascii="Arial" w:hAnsi="Arial" w:cs="Arial"/>
          <w:sz w:val="18"/>
          <w:szCs w:val="18"/>
        </w:rPr>
        <w:t>о-</w:t>
      </w:r>
      <w:proofErr w:type="gramEnd"/>
      <w:r w:rsidR="0036607E" w:rsidRPr="00E402F7">
        <w:rPr>
          <w:rFonts w:ascii="Arial" w:hAnsi="Arial" w:cs="Arial"/>
          <w:sz w:val="18"/>
          <w:szCs w:val="18"/>
        </w:rPr>
        <w:t xml:space="preserve"> транспортных происшествий и первоо</w:t>
      </w:r>
      <w:r w:rsidR="0036607E" w:rsidRPr="00E402F7">
        <w:rPr>
          <w:rFonts w:ascii="Arial" w:hAnsi="Arial" w:cs="Arial"/>
          <w:sz w:val="18"/>
          <w:szCs w:val="18"/>
        </w:rPr>
        <w:t>чередных мер, направленных на устранение причин и условий совершения дорожно-транспортных происшествий на автомобильных дорогах местного значения.</w:t>
      </w:r>
    </w:p>
    <w:p w:rsidR="00A86391" w:rsidRPr="00E402F7" w:rsidRDefault="00E402F7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2. </w:t>
      </w:r>
      <w:r w:rsidR="0036607E" w:rsidRPr="00E402F7">
        <w:rPr>
          <w:rFonts w:ascii="Arial" w:hAnsi="Arial" w:cs="Arial"/>
          <w:sz w:val="18"/>
          <w:szCs w:val="18"/>
        </w:rPr>
        <w:t>Признать утратившим силу распоряжение администрации муниципального образования «Город Астрахань» от 02.08.202</w:t>
      </w:r>
      <w:r w:rsidR="0036607E" w:rsidRPr="00E402F7">
        <w:rPr>
          <w:rFonts w:ascii="Arial" w:hAnsi="Arial" w:cs="Arial"/>
          <w:sz w:val="18"/>
          <w:szCs w:val="18"/>
        </w:rPr>
        <w:t>2 № 1250-р «Об утверждении перечня мест концентрации дорожно-транспортных происшествий и первоочередных мер, направленных на устранение причин и условий совершения дорожно-транспортных происшествий на автомобильных дорогах местного значения».</w:t>
      </w:r>
    </w:p>
    <w:p w:rsidR="00A86391" w:rsidRPr="00E402F7" w:rsidRDefault="00E402F7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3. </w:t>
      </w:r>
      <w:r w:rsidR="0036607E" w:rsidRPr="00E402F7">
        <w:rPr>
          <w:rFonts w:ascii="Arial" w:hAnsi="Arial" w:cs="Arial"/>
          <w:sz w:val="18"/>
          <w:szCs w:val="18"/>
        </w:rPr>
        <w:t xml:space="preserve">Управлению </w:t>
      </w:r>
      <w:r w:rsidR="0036607E" w:rsidRPr="00E402F7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</w:t>
      </w:r>
      <w:proofErr w:type="gramStart"/>
      <w:r w:rsidR="0036607E" w:rsidRPr="00E402F7">
        <w:rPr>
          <w:rFonts w:ascii="Arial" w:hAnsi="Arial" w:cs="Arial"/>
          <w:sz w:val="18"/>
          <w:szCs w:val="18"/>
        </w:rPr>
        <w:t>разместить</w:t>
      </w:r>
      <w:proofErr w:type="gramEnd"/>
      <w:r w:rsidR="0036607E" w:rsidRPr="00E402F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</w:t>
      </w:r>
      <w:r w:rsidR="0036607E" w:rsidRPr="00E402F7">
        <w:rPr>
          <w:rFonts w:ascii="Arial" w:hAnsi="Arial" w:cs="Arial"/>
          <w:sz w:val="18"/>
          <w:szCs w:val="18"/>
        </w:rPr>
        <w:t>о образования «Городской округ город Астрахань» и проинформировать население о принятом распоряжении администрации муниципального образования «Городской округ город Астрахань» в средствах массовой информации.</w:t>
      </w:r>
    </w:p>
    <w:p w:rsidR="00A86391" w:rsidRPr="00E402F7" w:rsidRDefault="00E402F7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4. </w:t>
      </w:r>
      <w:r w:rsidR="0036607E" w:rsidRPr="00E402F7">
        <w:rPr>
          <w:rFonts w:ascii="Arial" w:hAnsi="Arial" w:cs="Arial"/>
          <w:sz w:val="18"/>
          <w:szCs w:val="18"/>
        </w:rPr>
        <w:t xml:space="preserve">Управлению контроля и </w:t>
      </w:r>
      <w:r w:rsidR="0036607E" w:rsidRPr="00E402F7">
        <w:rPr>
          <w:rFonts w:ascii="Arial" w:hAnsi="Arial" w:cs="Arial"/>
          <w:sz w:val="18"/>
          <w:szCs w:val="18"/>
        </w:rPr>
        <w:t>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86391" w:rsidRPr="00E402F7" w:rsidRDefault="00E402F7" w:rsidP="00E402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402F7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36607E" w:rsidRPr="00E402F7">
        <w:rPr>
          <w:rFonts w:ascii="Arial" w:hAnsi="Arial" w:cs="Arial"/>
          <w:sz w:val="18"/>
          <w:szCs w:val="18"/>
        </w:rPr>
        <w:t>Контроль з</w:t>
      </w:r>
      <w:r w:rsidR="0036607E" w:rsidRPr="00E402F7">
        <w:rPr>
          <w:rFonts w:ascii="Arial" w:hAnsi="Arial" w:cs="Arial"/>
          <w:sz w:val="18"/>
          <w:szCs w:val="18"/>
        </w:rPr>
        <w:t>а</w:t>
      </w:r>
      <w:proofErr w:type="gramEnd"/>
      <w:r w:rsidR="0036607E" w:rsidRPr="00E402F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</w:t>
      </w:r>
      <w:r w:rsidR="0036607E" w:rsidRPr="00E402F7">
        <w:rPr>
          <w:rFonts w:ascii="Arial" w:hAnsi="Arial" w:cs="Arial"/>
          <w:sz w:val="18"/>
          <w:szCs w:val="18"/>
        </w:rPr>
        <w:t>ции муниципального образования «Город Астрахань».</w:t>
      </w:r>
    </w:p>
    <w:p w:rsidR="00A86391" w:rsidRPr="00E402F7" w:rsidRDefault="0036607E" w:rsidP="00E402F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402F7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E402F7">
        <w:rPr>
          <w:rFonts w:ascii="Arial" w:hAnsi="Arial" w:cs="Arial"/>
          <w:b/>
          <w:sz w:val="18"/>
          <w:szCs w:val="18"/>
        </w:rPr>
        <w:t>образование</w:t>
      </w:r>
      <w:r w:rsidR="00E402F7" w:rsidRPr="00E402F7">
        <w:rPr>
          <w:rFonts w:ascii="Arial" w:hAnsi="Arial" w:cs="Arial"/>
          <w:b/>
          <w:sz w:val="18"/>
          <w:szCs w:val="18"/>
        </w:rPr>
        <w:t xml:space="preserve"> </w:t>
      </w:r>
      <w:r w:rsidRPr="00E402F7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A86391" w:rsidRPr="00E402F7" w:rsidRDefault="0036607E" w:rsidP="00E402F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402F7">
        <w:rPr>
          <w:rFonts w:ascii="Arial" w:hAnsi="Arial" w:cs="Arial"/>
          <w:b/>
          <w:sz w:val="18"/>
          <w:szCs w:val="18"/>
        </w:rPr>
        <w:t>О.А. Полумордвинов</w:t>
      </w:r>
    </w:p>
    <w:p w:rsidR="00A86391" w:rsidRPr="00E402F7" w:rsidRDefault="00A86391" w:rsidP="00E402F7"/>
    <w:sectPr w:rsidR="00A86391" w:rsidRPr="00E402F7" w:rsidSect="00E402F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07E" w:rsidRDefault="0036607E">
      <w:r>
        <w:separator/>
      </w:r>
    </w:p>
  </w:endnote>
  <w:endnote w:type="continuationSeparator" w:id="0">
    <w:p w:rsidR="0036607E" w:rsidRDefault="0036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07E" w:rsidRDefault="0036607E"/>
  </w:footnote>
  <w:footnote w:type="continuationSeparator" w:id="0">
    <w:p w:rsidR="0036607E" w:rsidRDefault="003660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5532"/>
    <w:multiLevelType w:val="multilevel"/>
    <w:tmpl w:val="6D2A7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B90B52"/>
    <w:multiLevelType w:val="multilevel"/>
    <w:tmpl w:val="FABA445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86391"/>
    <w:rsid w:val="0036607E"/>
    <w:rsid w:val="00A86391"/>
    <w:rsid w:val="00E4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ind w:firstLine="12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290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ind w:firstLine="12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  <w:ind w:firstLine="290"/>
    </w:pPr>
    <w:rPr>
      <w:rFonts w:ascii="Arial" w:eastAsia="Arial" w:hAnsi="Arial" w:cs="Arial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2023-03-27T08:39:00Z</dcterms:created>
  <dcterms:modified xsi:type="dcterms:W3CDTF">2023-03-27T08:42:00Z</dcterms:modified>
</cp:coreProperties>
</file>