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3DE" w:rsidRDefault="00FD33DE" w:rsidP="00FD33DE">
      <w:pPr>
        <w:pStyle w:val="3"/>
      </w:pPr>
      <w:r>
        <w:t>Администрация муниципального образования «Город Астрахань»</w:t>
      </w:r>
    </w:p>
    <w:p w:rsidR="00FC614A" w:rsidRDefault="00FD33DE" w:rsidP="00FD33DE">
      <w:pPr>
        <w:pStyle w:val="3"/>
        <w:rPr>
          <w:lang w:val="en-US"/>
        </w:rPr>
      </w:pPr>
      <w:r>
        <w:t>РАСПОРЯЖЕНИЕ</w:t>
      </w:r>
      <w:r>
        <w:rPr>
          <w:lang w:val="en-US"/>
        </w:rPr>
        <w:t xml:space="preserve"> </w:t>
      </w:r>
    </w:p>
    <w:p w:rsidR="00FD33DE" w:rsidRDefault="00FD33DE" w:rsidP="00FD33DE">
      <w:pPr>
        <w:pStyle w:val="3"/>
      </w:pPr>
      <w:r>
        <w:t>27 сентября 2024 года № 1752-p</w:t>
      </w:r>
    </w:p>
    <w:p w:rsidR="00FD33DE" w:rsidRDefault="00FD33DE" w:rsidP="00FD33DE">
      <w:pPr>
        <w:pStyle w:val="3"/>
      </w:pPr>
      <w:r>
        <w:t>«Об утверждении схемы расположения земельного участка на кадастровом плане территории с видом разрешенного использования «малоэтажная многоквартирная жилая застройка (для эксплуатации многоквартирного дома)» и изъятии</w:t>
      </w:r>
    </w:p>
    <w:p w:rsidR="00FD33DE" w:rsidRPr="00FD33DE" w:rsidRDefault="00FD33DE" w:rsidP="00FD33DE">
      <w:pPr>
        <w:pStyle w:val="3"/>
      </w:pPr>
      <w:r>
        <w:t xml:space="preserve"> для муниципальных нужд муниципального образования «Городской округ город Астрахань» долей земельного участка и жилых помещений многоквартирного дома </w:t>
      </w:r>
    </w:p>
    <w:p w:rsidR="00FD33DE" w:rsidRDefault="00FD33DE" w:rsidP="00FD33DE">
      <w:pPr>
        <w:pStyle w:val="3"/>
      </w:pPr>
      <w:r>
        <w:t>(литера «А»)</w:t>
      </w:r>
      <w:r>
        <w:rPr>
          <w:lang w:val="en-US"/>
        </w:rPr>
        <w:t xml:space="preserve"> </w:t>
      </w:r>
      <w:r>
        <w:t xml:space="preserve">по пер. М. Горького/ ул. Пушкина, 9/26а в </w:t>
      </w:r>
      <w:proofErr w:type="spellStart"/>
      <w:r>
        <w:t>Трусовском</w:t>
      </w:r>
      <w:proofErr w:type="spellEnd"/>
      <w:r>
        <w:t xml:space="preserve"> районе»</w:t>
      </w:r>
    </w:p>
    <w:p w:rsidR="00FD33DE" w:rsidRDefault="00FD33DE" w:rsidP="00FD33DE">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w:t>
      </w:r>
      <w:r>
        <w:t>, 49, 56.2, 56.3, 56.6, 56.7 Земельного кодекса Российской Федерации, Правилами 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заключением об оценке соответствия многоквартирного дома (литера «А») по пер. М. Горького/ ул. Пушкина, 9/26а</w:t>
      </w:r>
      <w:proofErr w:type="gramEnd"/>
      <w:r>
        <w:t xml:space="preserve"> </w:t>
      </w:r>
      <w:proofErr w:type="gramStart"/>
      <w:r>
        <w:t xml:space="preserve">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02.08.2019 № ЗАК-2/10, распоряжением администрации муниципального образования «Город Астрахань» от 24.10.2019 № 2710-р «О признании многоквартирного дома (литера «А») по пер. М. Горького/ ул</w:t>
      </w:r>
      <w:proofErr w:type="gramEnd"/>
      <w:r>
        <w:t xml:space="preserve">. Пушкина, 9/26а в </w:t>
      </w:r>
      <w:proofErr w:type="spellStart"/>
      <w:r>
        <w:t>Трусовском</w:t>
      </w:r>
      <w:proofErr w:type="spellEnd"/>
      <w:r>
        <w:t xml:space="preserve"> районе аварийным и подлежащим сносу»:</w:t>
      </w:r>
    </w:p>
    <w:p w:rsidR="00FD33DE" w:rsidRDefault="00FD33DE" w:rsidP="00FD33DE">
      <w:pPr>
        <w:pStyle w:val="a3"/>
        <w:ind w:firstLine="709"/>
      </w:pPr>
      <w:r>
        <w:t xml:space="preserve">1. </w:t>
      </w:r>
      <w:proofErr w:type="gramStart"/>
      <w:r>
        <w:t xml:space="preserve">Утвердить схему расположения земельного участка на кадастровом плане территории площадью 336 кв. м по пер. М. Горького/ ул. Пушкина, 9/26а в </w:t>
      </w:r>
      <w:proofErr w:type="spellStart"/>
      <w:r>
        <w:t>Трусовском</w:t>
      </w:r>
      <w:proofErr w:type="spellEnd"/>
      <w:r>
        <w:t xml:space="preserve"> районе из состава земель населенных пунктов в территориальной зоне высших, средних специальных учебных заведений и научных комплексов с видом разрешенного использования «малоэтажная многоквартирная жилая застройка (для эксплуатации многоквартирного дома)».</w:t>
      </w:r>
      <w:proofErr w:type="gramEnd"/>
    </w:p>
    <w:p w:rsidR="00FD33DE" w:rsidRDefault="00FD33DE" w:rsidP="00FD33DE">
      <w:pPr>
        <w:pStyle w:val="a3"/>
        <w:ind w:firstLine="709"/>
      </w:pPr>
      <w:r>
        <w:t xml:space="preserve">2. </w:t>
      </w:r>
      <w:proofErr w:type="gramStart"/>
      <w:r>
        <w:t xml:space="preserve">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1, 4, 5, 7а в многоквартирном доме (литера «А»), расположенные по адресу: г. Астрахань, пер. М. Горького/ ул. Пушкина, 9/26а в </w:t>
      </w:r>
      <w:proofErr w:type="spellStart"/>
      <w:r>
        <w:t>Трусовском</w:t>
      </w:r>
      <w:proofErr w:type="spellEnd"/>
      <w:r>
        <w:t xml:space="preserve"> районе (далее - недвижимое имущество).</w:t>
      </w:r>
      <w:proofErr w:type="gramEnd"/>
    </w:p>
    <w:p w:rsidR="00FD33DE" w:rsidRDefault="00FD33DE" w:rsidP="00FD33DE">
      <w:pPr>
        <w:pStyle w:val="a3"/>
        <w:ind w:firstLine="709"/>
      </w:pPr>
      <w:r>
        <w:t>3. Управлению муниципального имущества администрации муниципального образования «Городской округ город Астрахань»:</w:t>
      </w:r>
    </w:p>
    <w:p w:rsidR="00FD33DE" w:rsidRDefault="00FD33DE" w:rsidP="00FD33DE">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FD33DE" w:rsidRDefault="00FD33DE" w:rsidP="00FD33DE">
      <w:pPr>
        <w:pStyle w:val="a3"/>
        <w:ind w:firstLine="709"/>
      </w:pPr>
      <w:r>
        <w:t xml:space="preserve">3.2. </w:t>
      </w:r>
      <w:proofErr w:type="gramStart"/>
      <w:r>
        <w:t xml:space="preserve">Обеспечить выполнение кадастровых работ в целях образования земельного участка по пер. М. Горького/ ул. Пушкина, 9/26а в </w:t>
      </w:r>
      <w:proofErr w:type="spellStart"/>
      <w:r>
        <w:t>Трусовском</w:t>
      </w:r>
      <w:proofErr w:type="spellEnd"/>
      <w:r>
        <w:t xml:space="preserve">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w:t>
      </w:r>
      <w:proofErr w:type="gramEnd"/>
      <w:r>
        <w:t xml:space="preserve"> учета данного земельного участка.</w:t>
      </w:r>
    </w:p>
    <w:p w:rsidR="00FD33DE" w:rsidRDefault="00FD33DE" w:rsidP="00FD33DE">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FD33DE" w:rsidRDefault="00FD33DE" w:rsidP="00FD33DE">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FD33DE" w:rsidRDefault="00FD33DE" w:rsidP="00FD33DE">
      <w:pPr>
        <w:pStyle w:val="a3"/>
        <w:ind w:firstLine="709"/>
      </w:pPr>
      <w:r>
        <w:t>3.5.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предложением о размере возмещения.</w:t>
      </w:r>
    </w:p>
    <w:p w:rsidR="00FD33DE" w:rsidRDefault="00FD33DE" w:rsidP="00FD33DE">
      <w:pPr>
        <w:pStyle w:val="a3"/>
        <w:ind w:firstLine="709"/>
      </w:pPr>
      <w:r>
        <w:t>3.6.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FD33DE" w:rsidRDefault="00FD33DE" w:rsidP="00FD33DE">
      <w:pPr>
        <w:pStyle w:val="a3"/>
        <w:ind w:firstLine="709"/>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FD33DE" w:rsidRDefault="00FD33DE" w:rsidP="00FD33DE">
      <w:pPr>
        <w:pStyle w:val="a3"/>
        <w:ind w:firstLine="709"/>
      </w:pPr>
      <w:r>
        <w:t>5. Управлению информационной политики администрации муниципального образования «Городской округ город Астрахань»:</w:t>
      </w:r>
    </w:p>
    <w:p w:rsidR="00FD33DE" w:rsidRDefault="00FD33DE" w:rsidP="00FD33DE">
      <w:pPr>
        <w:pStyle w:val="a3"/>
        <w:ind w:firstLine="709"/>
      </w:pPr>
      <w:r>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FD33DE" w:rsidRDefault="00FD33DE" w:rsidP="00FD33DE">
      <w:pPr>
        <w:pStyle w:val="a3"/>
        <w:ind w:firstLine="709"/>
      </w:pPr>
      <w:r>
        <w:rPr>
          <w:spacing w:val="2"/>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FD33DE" w:rsidRDefault="00FD33DE" w:rsidP="00FD33DE">
      <w:pPr>
        <w:pStyle w:val="a3"/>
        <w:ind w:firstLine="709"/>
      </w:pPr>
      <w:r>
        <w:lastRenderedPageBreak/>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FD33DE" w:rsidRPr="00FD33DE" w:rsidRDefault="00FD33DE" w:rsidP="00FD33DE">
      <w:pPr>
        <w:pStyle w:val="a3"/>
        <w:ind w:firstLine="709"/>
      </w:pPr>
      <w:r w:rsidRPr="00FD33DE">
        <w:t xml:space="preserve">7. </w:t>
      </w:r>
      <w:proofErr w:type="gramStart"/>
      <w:r w:rsidRPr="00FD33DE">
        <w:t>Контроль за</w:t>
      </w:r>
      <w:proofErr w:type="gramEnd"/>
      <w:r w:rsidRPr="00FD33DE">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FD33DE" w:rsidRPr="00FD33DE" w:rsidRDefault="00FD33DE" w:rsidP="00FD33DE">
      <w:pPr>
        <w:pStyle w:val="a3"/>
        <w:jc w:val="right"/>
        <w:rPr>
          <w:b/>
          <w:bCs/>
        </w:rPr>
      </w:pPr>
      <w:r w:rsidRPr="00FD33DE">
        <w:rPr>
          <w:b/>
          <w:bCs/>
        </w:rPr>
        <w:t xml:space="preserve">Временно </w:t>
      </w:r>
      <w:proofErr w:type="gramStart"/>
      <w:r w:rsidRPr="00FD33DE">
        <w:rPr>
          <w:b/>
          <w:bCs/>
        </w:rPr>
        <w:t>исполняющий</w:t>
      </w:r>
      <w:proofErr w:type="gramEnd"/>
      <w:r w:rsidRPr="00FD33DE">
        <w:rPr>
          <w:b/>
          <w:bCs/>
        </w:rPr>
        <w:t xml:space="preserve"> полномочия главы </w:t>
      </w:r>
    </w:p>
    <w:p w:rsidR="00FD33DE" w:rsidRPr="00FD33DE" w:rsidRDefault="00FD33DE" w:rsidP="00FD33DE">
      <w:pPr>
        <w:pStyle w:val="a3"/>
        <w:jc w:val="right"/>
        <w:rPr>
          <w:b/>
          <w:bCs/>
        </w:rPr>
      </w:pPr>
      <w:r w:rsidRPr="00FD33DE">
        <w:rPr>
          <w:b/>
          <w:bCs/>
        </w:rPr>
        <w:t>муниципального образования «Городской округ город Астрахань»</w:t>
      </w:r>
    </w:p>
    <w:p w:rsidR="0063205F" w:rsidRDefault="00FD33DE" w:rsidP="00FD33DE">
      <w:pPr>
        <w:pStyle w:val="a3"/>
        <w:jc w:val="right"/>
        <w:rPr>
          <w:b/>
          <w:bCs/>
        </w:rPr>
        <w:sectPr w:rsidR="0063205F" w:rsidSect="001239A2">
          <w:pgSz w:w="11906" w:h="16838"/>
          <w:pgMar w:top="1134" w:right="1133" w:bottom="1134" w:left="1985" w:header="708" w:footer="708" w:gutter="0"/>
          <w:cols w:space="708"/>
          <w:docGrid w:linePitch="360"/>
        </w:sectPr>
      </w:pPr>
      <w:r w:rsidRPr="00FD33DE">
        <w:rPr>
          <w:b/>
          <w:bCs/>
        </w:rPr>
        <w:t>Н.Л. КУЧЕРУК</w:t>
      </w:r>
    </w:p>
    <w:p w:rsidR="0063205F" w:rsidRDefault="0063205F" w:rsidP="0063205F">
      <w:r>
        <w:rPr>
          <w:noProof/>
          <w:lang w:eastAsia="ru-RU"/>
        </w:rPr>
        <w:lastRenderedPageBreak/>
        <w:drawing>
          <wp:inline distT="0" distB="0" distL="0" distR="0" wp14:anchorId="5CBFFC17" wp14:editId="4C36D559">
            <wp:extent cx="5741035"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741035" cy="8618220"/>
                    </a:xfrm>
                    <a:prstGeom prst="rect">
                      <a:avLst/>
                    </a:prstGeom>
                  </pic:spPr>
                </pic:pic>
              </a:graphicData>
            </a:graphic>
          </wp:inline>
        </w:drawing>
      </w:r>
    </w:p>
    <w:p w:rsidR="00FD33DE" w:rsidRDefault="00FD33DE" w:rsidP="00FD33DE">
      <w:pPr>
        <w:pStyle w:val="a3"/>
        <w:jc w:val="right"/>
      </w:pPr>
      <w:bookmarkStart w:id="0" w:name="_GoBack"/>
      <w:bookmarkEnd w:id="0"/>
    </w:p>
    <w:p w:rsidR="00FF4A14" w:rsidRDefault="0063205F"/>
    <w:sectPr w:rsidR="00FF4A14" w:rsidSect="001239A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3DE"/>
    <w:rsid w:val="001239A2"/>
    <w:rsid w:val="0063205F"/>
    <w:rsid w:val="008505A8"/>
    <w:rsid w:val="00A56E3A"/>
    <w:rsid w:val="00FC614A"/>
    <w:rsid w:val="00FD33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D33D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D33D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63205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320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D33D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D33D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63205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320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877</Words>
  <Characters>4999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2024-10-03T08:14:00Z</dcterms:created>
  <dcterms:modified xsi:type="dcterms:W3CDTF">2024-10-03T08:15:00Z</dcterms:modified>
</cp:coreProperties>
</file>