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32A" w:rsidRDefault="008E732A" w:rsidP="008E732A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61410F" w:rsidRDefault="008E732A" w:rsidP="008E732A">
      <w:pPr>
        <w:pStyle w:val="3"/>
      </w:pPr>
      <w:r>
        <w:t>РАСПОРЯЖЕНИЕ</w:t>
      </w:r>
    </w:p>
    <w:p w:rsidR="008E732A" w:rsidRDefault="008E732A" w:rsidP="008E732A">
      <w:pPr>
        <w:pStyle w:val="3"/>
      </w:pPr>
      <w:r>
        <w:t xml:space="preserve">28 апреля 2023 года № 637-р </w:t>
      </w:r>
    </w:p>
    <w:p w:rsidR="008E732A" w:rsidRDefault="008E732A" w:rsidP="008E732A">
      <w:pPr>
        <w:pStyle w:val="3"/>
      </w:pPr>
      <w:r>
        <w:t xml:space="preserve">«Об освобождении земельных участков, используемых </w:t>
      </w:r>
    </w:p>
    <w:p w:rsidR="008E732A" w:rsidRDefault="008E732A" w:rsidP="008E732A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8E732A" w:rsidRDefault="008E732A" w:rsidP="008E732A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8E732A" w:rsidRDefault="008E732A" w:rsidP="008E732A">
      <w:pPr>
        <w:pStyle w:val="3"/>
      </w:pPr>
      <w:r>
        <w:t>установленных объектов движимого имущества»</w:t>
      </w:r>
    </w:p>
    <w:bookmarkEnd w:id="0"/>
    <w:p w:rsidR="008E732A" w:rsidRDefault="008E732A" w:rsidP="002E5A45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21.03.2023 № 03:</w:t>
      </w:r>
    </w:p>
    <w:p w:rsidR="008E732A" w:rsidRDefault="008E732A" w:rsidP="002E5A45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8E732A" w:rsidRDefault="008E732A" w:rsidP="002E5A45">
      <w:pPr>
        <w:pStyle w:val="a3"/>
        <w:ind w:firstLine="709"/>
      </w:pPr>
      <w:r>
        <w:t>1.1. В Кировском районе города Астрахани:</w:t>
      </w:r>
    </w:p>
    <w:p w:rsidR="008E732A" w:rsidRDefault="008E732A" w:rsidP="002E5A45">
      <w:pPr>
        <w:pStyle w:val="a3"/>
        <w:ind w:firstLine="709"/>
      </w:pPr>
      <w:r>
        <w:t xml:space="preserve">1.1.1. </w:t>
      </w:r>
      <w:proofErr w:type="gramStart"/>
      <w:r>
        <w:t xml:space="preserve">Ограждение (калитка) из </w:t>
      </w:r>
      <w:proofErr w:type="spellStart"/>
      <w:r>
        <w:t>профнастила</w:t>
      </w:r>
      <w:proofErr w:type="spellEnd"/>
      <w:r>
        <w:t>, расположенное по адресу: ул. Адмиралтейская, д. 21.</w:t>
      </w:r>
      <w:proofErr w:type="gramEnd"/>
    </w:p>
    <w:p w:rsidR="008E732A" w:rsidRDefault="008E732A" w:rsidP="002E5A45">
      <w:pPr>
        <w:pStyle w:val="a3"/>
        <w:ind w:firstLine="709"/>
      </w:pPr>
      <w:r>
        <w:t xml:space="preserve">1.1.2. Нестационарный торговый объект - павильон, расположенный по адресу: ул. С. Перовской, д. 79 к. 1. </w:t>
      </w:r>
    </w:p>
    <w:p w:rsidR="008E732A" w:rsidRDefault="008E732A" w:rsidP="002E5A45">
      <w:pPr>
        <w:pStyle w:val="a3"/>
        <w:ind w:firstLine="709"/>
      </w:pPr>
      <w:r>
        <w:t>1.2. В Ленинском районе города Астрахани:</w:t>
      </w:r>
    </w:p>
    <w:p w:rsidR="008E732A" w:rsidRDefault="008E732A" w:rsidP="002E5A45">
      <w:pPr>
        <w:pStyle w:val="a3"/>
        <w:ind w:firstLine="709"/>
      </w:pPr>
      <w:r>
        <w:t>1.2.1. Нестационарный торговый объект, расположенный по адресу: ул. Савушкина, д. 23.</w:t>
      </w:r>
    </w:p>
    <w:p w:rsidR="008E732A" w:rsidRDefault="008E732A" w:rsidP="002E5A45">
      <w:pPr>
        <w:pStyle w:val="a3"/>
        <w:ind w:firstLine="709"/>
      </w:pPr>
      <w:r>
        <w:t xml:space="preserve">1.2.2. Нестационарный торговый объект, расположенный по адресу: пер. </w:t>
      </w:r>
      <w:proofErr w:type="spellStart"/>
      <w:r>
        <w:t>Яксатовский</w:t>
      </w:r>
      <w:proofErr w:type="spellEnd"/>
      <w:r>
        <w:t>/ пер. Комсомольский, д. 1/8 «А».</w:t>
      </w:r>
    </w:p>
    <w:p w:rsidR="008E732A" w:rsidRDefault="008E732A" w:rsidP="002E5A45">
      <w:pPr>
        <w:pStyle w:val="a3"/>
        <w:ind w:firstLine="709"/>
      </w:pPr>
      <w:r>
        <w:rPr>
          <w:spacing w:val="0"/>
        </w:rPr>
        <w:t xml:space="preserve">1.2.3. Металлический гараж, расположенный по адресу: ул. </w:t>
      </w:r>
      <w:proofErr w:type="gramStart"/>
      <w:r>
        <w:rPr>
          <w:spacing w:val="0"/>
        </w:rPr>
        <w:t>Спортивная</w:t>
      </w:r>
      <w:proofErr w:type="gramEnd"/>
      <w:r>
        <w:rPr>
          <w:spacing w:val="0"/>
        </w:rPr>
        <w:t>, д. 41 «Б».</w:t>
      </w:r>
    </w:p>
    <w:p w:rsidR="008E732A" w:rsidRDefault="008E732A" w:rsidP="002E5A45">
      <w:pPr>
        <w:pStyle w:val="a3"/>
        <w:ind w:firstLine="709"/>
      </w:pPr>
      <w:r>
        <w:t xml:space="preserve">1.2.4. </w:t>
      </w:r>
      <w:proofErr w:type="gramStart"/>
      <w:r>
        <w:t>Металлические гаражи (16 ед.), металлический каркас, расположенные по адресу: ул. Авиационная, д. 34 «А».</w:t>
      </w:r>
      <w:proofErr w:type="gramEnd"/>
    </w:p>
    <w:p w:rsidR="008E732A" w:rsidRDefault="008E732A" w:rsidP="002E5A45">
      <w:pPr>
        <w:pStyle w:val="a3"/>
        <w:ind w:firstLine="709"/>
      </w:pPr>
      <w:r>
        <w:t xml:space="preserve">1.2.5. Металлические гаражи (43 ед.), расположенные по адресу: ул. </w:t>
      </w:r>
      <w:proofErr w:type="gramStart"/>
      <w:r>
        <w:t>Красноармейская</w:t>
      </w:r>
      <w:proofErr w:type="gramEnd"/>
      <w:r>
        <w:t>, д. 48 «А».</w:t>
      </w:r>
    </w:p>
    <w:p w:rsidR="008E732A" w:rsidRDefault="008E732A" w:rsidP="002E5A45">
      <w:pPr>
        <w:pStyle w:val="a3"/>
        <w:ind w:firstLine="709"/>
      </w:pPr>
      <w:r>
        <w:t>1.2.6. Металлические гаражи (9 ед.), расположенные по адресу: ул. Савушкина, д. 39 к. 1.</w:t>
      </w:r>
    </w:p>
    <w:p w:rsidR="008E732A" w:rsidRDefault="008E732A" w:rsidP="002E5A45">
      <w:pPr>
        <w:pStyle w:val="a3"/>
        <w:ind w:firstLine="709"/>
      </w:pPr>
      <w:r>
        <w:t>1.2.7. Металлические гаражи (8 ед.), расположенные по адресу: ул. Латышева, д. 6 «В».</w:t>
      </w:r>
    </w:p>
    <w:p w:rsidR="008E732A" w:rsidRDefault="008E732A" w:rsidP="002E5A45">
      <w:pPr>
        <w:pStyle w:val="a3"/>
        <w:ind w:firstLine="709"/>
      </w:pPr>
      <w:r>
        <w:t xml:space="preserve">1.3. В Советском районе города Астрахани: нестационарный объект - гараж из смешанных материалов (преимущественно </w:t>
      </w:r>
      <w:proofErr w:type="spellStart"/>
      <w:r>
        <w:t>металлопрофиля</w:t>
      </w:r>
      <w:proofErr w:type="spellEnd"/>
      <w:r>
        <w:t>), расположенный по адресу: пер. 1-й Таманский, д. 1.</w:t>
      </w:r>
    </w:p>
    <w:p w:rsidR="008E732A" w:rsidRDefault="008E732A" w:rsidP="002E5A45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8E732A" w:rsidRDefault="008E732A" w:rsidP="002E5A45">
      <w:pPr>
        <w:pStyle w:val="a3"/>
        <w:ind w:firstLine="709"/>
      </w:pPr>
      <w:r>
        <w:t xml:space="preserve">1.4.1. Металлические ограждения (2 ед.), ограждение из смешанных конструкций, расположенные по адресу: ул. </w:t>
      </w:r>
      <w:proofErr w:type="gramStart"/>
      <w:r>
        <w:t>Молодежная</w:t>
      </w:r>
      <w:proofErr w:type="gramEnd"/>
      <w:r>
        <w:t>, д. 11, 12, 14.</w:t>
      </w:r>
    </w:p>
    <w:p w:rsidR="008E732A" w:rsidRDefault="008E732A" w:rsidP="002E5A45">
      <w:pPr>
        <w:pStyle w:val="a3"/>
        <w:ind w:firstLine="709"/>
      </w:pPr>
      <w:r>
        <w:t>1.4.2. Деревянные хозяйственные постройки (3 ед.), расположенные по адресу: ул. Вильямса, д. 23.</w:t>
      </w:r>
    </w:p>
    <w:p w:rsidR="008E732A" w:rsidRDefault="008E732A" w:rsidP="002E5A45">
      <w:pPr>
        <w:pStyle w:val="a3"/>
        <w:ind w:firstLine="709"/>
        <w:rPr>
          <w:spacing w:val="5"/>
        </w:rPr>
      </w:pPr>
      <w:r>
        <w:rPr>
          <w:spacing w:val="5"/>
        </w:rPr>
        <w:t>1.4.3. Металлический гараж, расположенный по адресу: ул. Кржижановского, д. 85а.</w:t>
      </w:r>
    </w:p>
    <w:p w:rsidR="008E732A" w:rsidRDefault="008E732A" w:rsidP="002E5A45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E732A" w:rsidRDefault="008E732A" w:rsidP="002E5A45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8E732A" w:rsidRDefault="008E732A" w:rsidP="002E5A45">
      <w:pPr>
        <w:pStyle w:val="a3"/>
        <w:ind w:firstLine="709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0"/>
        </w:rPr>
        <w:t>Трусовского</w:t>
      </w:r>
      <w:proofErr w:type="spellEnd"/>
      <w:r>
        <w:rPr>
          <w:spacing w:val="0"/>
        </w:rPr>
        <w:t xml:space="preserve"> района города Астрахани - территорию ООО «А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», расположенную по адресу: г. Астрахань, Трусовский район, ул. Керченская, д. 57;</w:t>
      </w:r>
    </w:p>
    <w:p w:rsidR="008E732A" w:rsidRDefault="008E732A" w:rsidP="002E5A45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8E732A" w:rsidRDefault="008E732A" w:rsidP="002E5A45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8E732A" w:rsidRDefault="008E732A" w:rsidP="002E5A45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8E732A" w:rsidRDefault="008E732A" w:rsidP="002E5A4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8E732A" w:rsidRDefault="008E732A" w:rsidP="002E5A45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E732A" w:rsidRDefault="008E732A" w:rsidP="002E5A45">
      <w:pPr>
        <w:pStyle w:val="a3"/>
        <w:ind w:firstLine="709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E732A" w:rsidRDefault="008E732A" w:rsidP="002E5A45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8E732A" w:rsidRDefault="008E732A" w:rsidP="002E5A4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8E732A" w:rsidRDefault="008E732A" w:rsidP="0084340F">
      <w:pPr>
        <w:pStyle w:val="a3"/>
        <w:ind w:firstLine="0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E732A" w:rsidRDefault="008E732A" w:rsidP="0084340F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84340F"/>
    <w:sectPr w:rsidR="00FF4A14" w:rsidSect="002E5A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32A"/>
    <w:rsid w:val="002E5A45"/>
    <w:rsid w:val="0061410F"/>
    <w:rsid w:val="0084340F"/>
    <w:rsid w:val="008505A8"/>
    <w:rsid w:val="008E732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3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732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732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3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732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732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2023-05-05T07:33:00Z</dcterms:created>
  <dcterms:modified xsi:type="dcterms:W3CDTF">2023-05-05T07:37:00Z</dcterms:modified>
</cp:coreProperties>
</file>