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02D" w:rsidRDefault="00DB202D" w:rsidP="00DB202D">
      <w:pPr>
        <w:pStyle w:val="3"/>
      </w:pPr>
      <w:r>
        <w:t>Администрация муниципального образования «Город Астрахань»</w:t>
      </w:r>
    </w:p>
    <w:p w:rsidR="00DB202D" w:rsidRDefault="00DB202D" w:rsidP="00DB202D">
      <w:pPr>
        <w:pStyle w:val="3"/>
      </w:pPr>
      <w:r>
        <w:t>РАСПОРЯЖЕНИЕ</w:t>
      </w:r>
      <w:r>
        <w:t xml:space="preserve"> </w:t>
      </w:r>
      <w:r w:rsidR="00F828CC">
        <w:br/>
      </w:r>
      <w:bookmarkStart w:id="0" w:name="_GoBack"/>
      <w:bookmarkEnd w:id="0"/>
      <w:r>
        <w:t>28 декабря 2022 года № 2489-р</w:t>
      </w:r>
    </w:p>
    <w:p w:rsidR="00DB202D" w:rsidRDefault="00DB202D" w:rsidP="00DB202D">
      <w:pPr>
        <w:pStyle w:val="3"/>
      </w:pPr>
      <w:r>
        <w:t xml:space="preserve">«О внесении изменения в распоряжение администрации </w:t>
      </w:r>
    </w:p>
    <w:p w:rsidR="00DB202D" w:rsidRDefault="00DB202D" w:rsidP="00DB202D">
      <w:pPr>
        <w:pStyle w:val="3"/>
      </w:pPr>
      <w:r>
        <w:t xml:space="preserve">муниципального образования «Город Астрахань» </w:t>
      </w:r>
    </w:p>
    <w:p w:rsidR="00DB202D" w:rsidRDefault="00DB202D" w:rsidP="00DB202D">
      <w:pPr>
        <w:pStyle w:val="3"/>
      </w:pPr>
      <w:r>
        <w:t>от 23.11.2022 № 2171-р»</w:t>
      </w:r>
    </w:p>
    <w:p w:rsidR="00DB202D" w:rsidRDefault="00DB202D" w:rsidP="00DB202D">
      <w:pPr>
        <w:pStyle w:val="a3"/>
        <w:ind w:firstLine="709"/>
      </w:pPr>
      <w:r>
        <w:t>В связи с технической ошибкой:</w:t>
      </w:r>
    </w:p>
    <w:p w:rsidR="00DB202D" w:rsidRDefault="00DB202D" w:rsidP="00DB202D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23.11.2022 № 2171-р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изменение, изложив пункт 1.3.14 в новой редакции:</w:t>
      </w:r>
    </w:p>
    <w:p w:rsidR="00DB202D" w:rsidRDefault="00DB202D" w:rsidP="00DB202D">
      <w:pPr>
        <w:pStyle w:val="a3"/>
        <w:ind w:firstLine="709"/>
      </w:pPr>
      <w:r>
        <w:t xml:space="preserve">«1.3.14. Нестационарный торговый объект - киоск, расположенный по адресу: ул. </w:t>
      </w:r>
      <w:proofErr w:type="gramStart"/>
      <w:r>
        <w:t>Звездная</w:t>
      </w:r>
      <w:proofErr w:type="gramEnd"/>
      <w:r>
        <w:t>, д. 51 к. 1».</w:t>
      </w:r>
    </w:p>
    <w:p w:rsidR="00DB202D" w:rsidRDefault="00DB202D" w:rsidP="00DB202D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DB202D" w:rsidRDefault="00DB202D" w:rsidP="00DB202D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B202D" w:rsidRDefault="00DB202D" w:rsidP="00DB202D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202D" w:rsidRDefault="00DB202D" w:rsidP="00DB202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B202D" w:rsidRDefault="00DB202D" w:rsidP="00DB202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DB202D" w:rsidRDefault="00DB202D" w:rsidP="00DB202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F828CC"/>
    <w:sectPr w:rsidR="00FF4A14" w:rsidSect="00DB20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02D"/>
    <w:rsid w:val="008505A8"/>
    <w:rsid w:val="00A56E3A"/>
    <w:rsid w:val="00DB202D"/>
    <w:rsid w:val="00F8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20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20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20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20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2023-01-09T12:00:00Z</dcterms:created>
  <dcterms:modified xsi:type="dcterms:W3CDTF">2023-01-09T12:03:00Z</dcterms:modified>
</cp:coreProperties>
</file>