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ADB" w:rsidRPr="005B51F0" w:rsidRDefault="00A74E57" w:rsidP="005B51F0">
      <w:pPr>
        <w:jc w:val="center"/>
        <w:rPr>
          <w:rFonts w:asciiTheme="majorHAnsi" w:hAnsiTheme="majorHAnsi"/>
          <w:b/>
          <w:sz w:val="20"/>
          <w:szCs w:val="20"/>
        </w:rPr>
      </w:pPr>
      <w:r w:rsidRPr="005B51F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B51F0" w:rsidRPr="005B51F0" w:rsidRDefault="00F20F97" w:rsidP="005B51F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B51F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827ADB" w:rsidRPr="005B51F0" w:rsidRDefault="00F20F97" w:rsidP="005B51F0">
      <w:pPr>
        <w:jc w:val="center"/>
        <w:rPr>
          <w:rFonts w:asciiTheme="majorHAnsi" w:hAnsiTheme="majorHAnsi"/>
          <w:b/>
          <w:sz w:val="20"/>
          <w:szCs w:val="20"/>
        </w:rPr>
      </w:pPr>
      <w:r w:rsidRPr="005B51F0">
        <w:rPr>
          <w:rFonts w:asciiTheme="majorHAnsi" w:hAnsiTheme="majorHAnsi"/>
          <w:b/>
          <w:sz w:val="20"/>
          <w:szCs w:val="20"/>
        </w:rPr>
        <w:t>28 декабря 2023 года</w:t>
      </w:r>
      <w:r w:rsidR="00A74E57" w:rsidRPr="005B51F0">
        <w:rPr>
          <w:rFonts w:asciiTheme="majorHAnsi" w:hAnsiTheme="majorHAnsi"/>
          <w:b/>
          <w:sz w:val="20"/>
          <w:szCs w:val="20"/>
        </w:rPr>
        <w:t xml:space="preserve"> </w:t>
      </w:r>
      <w:r w:rsidRPr="005B51F0">
        <w:rPr>
          <w:rFonts w:asciiTheme="majorHAnsi" w:hAnsiTheme="majorHAnsi"/>
          <w:b/>
          <w:sz w:val="20"/>
          <w:szCs w:val="20"/>
        </w:rPr>
        <w:t xml:space="preserve">№ </w:t>
      </w:r>
      <w:r w:rsidRPr="005B51F0">
        <w:rPr>
          <w:rFonts w:asciiTheme="majorHAnsi" w:hAnsiTheme="majorHAnsi"/>
          <w:b/>
          <w:sz w:val="20"/>
          <w:szCs w:val="20"/>
        </w:rPr>
        <w:t>2455-р</w:t>
      </w:r>
    </w:p>
    <w:p w:rsidR="005B51F0" w:rsidRDefault="00A74E57" w:rsidP="005B51F0">
      <w:pPr>
        <w:jc w:val="center"/>
        <w:rPr>
          <w:rFonts w:asciiTheme="majorHAnsi" w:hAnsiTheme="majorHAnsi"/>
          <w:b/>
          <w:sz w:val="20"/>
          <w:szCs w:val="20"/>
        </w:rPr>
      </w:pPr>
      <w:r w:rsidRPr="005B51F0">
        <w:rPr>
          <w:rFonts w:asciiTheme="majorHAnsi" w:hAnsiTheme="majorHAnsi"/>
          <w:b/>
          <w:sz w:val="20"/>
          <w:szCs w:val="20"/>
        </w:rPr>
        <w:t>«О</w:t>
      </w:r>
      <w:r w:rsidR="00F20F97" w:rsidRPr="005B51F0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F20F97" w:rsidRPr="005B51F0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</w:t>
      </w:r>
    </w:p>
    <w:p w:rsidR="00827ADB" w:rsidRPr="005B51F0" w:rsidRDefault="00F20F97" w:rsidP="005B51F0">
      <w:pPr>
        <w:jc w:val="center"/>
        <w:rPr>
          <w:rFonts w:asciiTheme="majorHAnsi" w:hAnsiTheme="majorHAnsi"/>
          <w:b/>
          <w:sz w:val="20"/>
          <w:szCs w:val="20"/>
        </w:rPr>
      </w:pPr>
      <w:r w:rsidRPr="005B51F0">
        <w:rPr>
          <w:rFonts w:asciiTheme="majorHAnsi" w:hAnsiTheme="majorHAnsi"/>
          <w:b/>
          <w:sz w:val="20"/>
          <w:szCs w:val="20"/>
        </w:rPr>
        <w:t xml:space="preserve">расположенного </w:t>
      </w:r>
      <w:r w:rsidRPr="005B51F0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5B51F0">
        <w:rPr>
          <w:rFonts w:asciiTheme="majorHAnsi" w:hAnsiTheme="majorHAnsi"/>
          <w:b/>
          <w:sz w:val="20"/>
          <w:szCs w:val="20"/>
        </w:rPr>
        <w:t>г. Аст</w:t>
      </w:r>
      <w:r w:rsidRPr="005B51F0">
        <w:rPr>
          <w:rFonts w:asciiTheme="majorHAnsi" w:hAnsiTheme="majorHAnsi"/>
          <w:b/>
          <w:sz w:val="20"/>
          <w:szCs w:val="20"/>
        </w:rPr>
        <w:softHyphen/>
        <w:t>рахань, Кировский район, ул. Ле</w:t>
      </w:r>
      <w:r w:rsidRPr="005B51F0">
        <w:rPr>
          <w:rFonts w:asciiTheme="majorHAnsi" w:hAnsiTheme="majorHAnsi"/>
          <w:b/>
          <w:sz w:val="20"/>
          <w:szCs w:val="20"/>
        </w:rPr>
        <w:softHyphen/>
        <w:t xml:space="preserve">нина, д. 26, пом. 1 </w:t>
      </w:r>
      <w:r w:rsidR="005B51F0">
        <w:rPr>
          <w:rFonts w:asciiTheme="majorHAnsi" w:hAnsiTheme="majorHAnsi"/>
          <w:b/>
          <w:sz w:val="20"/>
          <w:szCs w:val="20"/>
        </w:rPr>
        <w:br/>
      </w:r>
      <w:r w:rsidRPr="005B51F0">
        <w:rPr>
          <w:rFonts w:asciiTheme="majorHAnsi" w:hAnsiTheme="majorHAnsi"/>
          <w:b/>
          <w:sz w:val="20"/>
          <w:szCs w:val="20"/>
        </w:rPr>
        <w:t>путем продажи</w:t>
      </w:r>
      <w:r w:rsidR="005B51F0">
        <w:rPr>
          <w:rFonts w:asciiTheme="majorHAnsi" w:hAnsiTheme="majorHAnsi"/>
          <w:b/>
          <w:sz w:val="20"/>
          <w:szCs w:val="20"/>
        </w:rPr>
        <w:t xml:space="preserve"> </w:t>
      </w:r>
      <w:r w:rsidRPr="005B51F0">
        <w:rPr>
          <w:rFonts w:asciiTheme="majorHAnsi" w:hAnsiTheme="majorHAnsi"/>
          <w:b/>
          <w:sz w:val="20"/>
          <w:szCs w:val="20"/>
        </w:rPr>
        <w:t xml:space="preserve"> на открытых </w:t>
      </w:r>
      <w:r w:rsidRPr="005B51F0">
        <w:rPr>
          <w:rFonts w:asciiTheme="majorHAnsi" w:hAnsiTheme="majorHAnsi"/>
          <w:b/>
          <w:sz w:val="20"/>
          <w:szCs w:val="20"/>
        </w:rPr>
        <w:t>аукционных торгах в электронной форме</w:t>
      </w:r>
      <w:r w:rsidR="00A74E57" w:rsidRPr="005B51F0">
        <w:rPr>
          <w:rFonts w:asciiTheme="majorHAnsi" w:hAnsiTheme="majorHAnsi"/>
          <w:b/>
          <w:sz w:val="20"/>
          <w:szCs w:val="20"/>
        </w:rPr>
        <w:t>»</w:t>
      </w:r>
    </w:p>
    <w:p w:rsidR="00827ADB" w:rsidRPr="005B51F0" w:rsidRDefault="00F20F9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B51F0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5B51F0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27.08.2012 № 860 </w:t>
      </w:r>
      <w:r w:rsidRPr="005B51F0">
        <w:rPr>
          <w:rFonts w:ascii="Arial" w:hAnsi="Arial" w:cs="Arial"/>
          <w:sz w:val="18"/>
          <w:szCs w:val="18"/>
        </w:rPr>
        <w:t>«Об ор</w:t>
      </w:r>
      <w:r w:rsidRPr="005B51F0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5B51F0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прогнозного плана приватизац</w:t>
      </w:r>
      <w:r w:rsidRPr="005B51F0">
        <w:rPr>
          <w:rFonts w:ascii="Arial" w:hAnsi="Arial" w:cs="Arial"/>
          <w:sz w:val="18"/>
          <w:szCs w:val="18"/>
        </w:rPr>
        <w:t>ии муниципального имуще</w:t>
      </w:r>
      <w:r w:rsidRPr="005B51F0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 </w:t>
      </w:r>
      <w:r w:rsidR="00F20F97" w:rsidRPr="005B51F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20F97" w:rsidRPr="005B51F0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F20F97" w:rsidRPr="005B51F0">
        <w:rPr>
          <w:rFonts w:ascii="Arial" w:hAnsi="Arial" w:cs="Arial"/>
          <w:sz w:val="18"/>
          <w:szCs w:val="18"/>
        </w:rPr>
        <w:t>Произвести необходимые действия п</w:t>
      </w:r>
      <w:r w:rsidR="00F20F97" w:rsidRPr="005B51F0">
        <w:rPr>
          <w:rFonts w:ascii="Arial" w:hAnsi="Arial" w:cs="Arial"/>
          <w:sz w:val="18"/>
          <w:szCs w:val="18"/>
        </w:rPr>
        <w:t>о приватизации муниципаль</w:t>
      </w:r>
      <w:r w:rsidR="00F20F97" w:rsidRPr="005B51F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F20F97" w:rsidRPr="005B51F0">
        <w:rPr>
          <w:rFonts w:ascii="Arial" w:hAnsi="Arial" w:cs="Arial"/>
          <w:sz w:val="18"/>
          <w:szCs w:val="18"/>
        </w:rPr>
        <w:softHyphen/>
        <w:t>рахань, Кировский район, ул. Ленина, д. 26, пом. 1, кадастровый номер 30:12:010329:384, общей площадью 189,3 кв.</w:t>
      </w:r>
      <w:r w:rsidR="005B51F0" w:rsidRPr="005B51F0">
        <w:rPr>
          <w:rFonts w:ascii="Arial" w:hAnsi="Arial" w:cs="Arial"/>
          <w:sz w:val="18"/>
          <w:szCs w:val="18"/>
        </w:rPr>
        <w:t xml:space="preserve"> </w:t>
      </w:r>
      <w:proofErr w:type="gramEnd"/>
      <w:r w:rsidR="00F20F97" w:rsidRPr="005B51F0">
        <w:rPr>
          <w:rFonts w:ascii="Arial" w:hAnsi="Arial" w:cs="Arial"/>
          <w:sz w:val="18"/>
          <w:szCs w:val="18"/>
        </w:rPr>
        <w:t xml:space="preserve">м, относящегося к объекту культурного наследия, </w:t>
      </w:r>
      <w:r w:rsidR="00F20F97" w:rsidRPr="005B51F0">
        <w:rPr>
          <w:rFonts w:ascii="Arial" w:hAnsi="Arial" w:cs="Arial"/>
          <w:sz w:val="18"/>
          <w:szCs w:val="18"/>
        </w:rPr>
        <w:t>включенного в реестр объектов культурного насле</w:t>
      </w:r>
      <w:r w:rsidR="00F20F97" w:rsidRPr="005B51F0">
        <w:rPr>
          <w:rFonts w:ascii="Arial" w:hAnsi="Arial" w:cs="Arial"/>
          <w:sz w:val="18"/>
          <w:szCs w:val="18"/>
        </w:rPr>
        <w:softHyphen/>
        <w:t xml:space="preserve">дия (далее объект приватизации) в электронной форме путем проведения аукциона с открытой формой подачи предложений о цене имущества: </w:t>
      </w:r>
      <w:bookmarkStart w:id="1" w:name="_GoBack"/>
      <w:bookmarkEnd w:id="1"/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1.1.1. </w:t>
      </w:r>
      <w:r w:rsidR="00F20F97" w:rsidRPr="005B51F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</w:t>
      </w:r>
      <w:r w:rsidR="00F20F97" w:rsidRPr="005B51F0">
        <w:rPr>
          <w:rFonts w:ascii="Arial" w:hAnsi="Arial" w:cs="Arial"/>
          <w:sz w:val="18"/>
          <w:szCs w:val="18"/>
        </w:rPr>
        <w:t>нке объекта приватизации, составленного независимым оцен</w:t>
      </w:r>
      <w:r w:rsidR="00F20F97" w:rsidRPr="005B51F0">
        <w:rPr>
          <w:rFonts w:ascii="Arial" w:hAnsi="Arial" w:cs="Arial"/>
          <w:sz w:val="18"/>
          <w:szCs w:val="18"/>
        </w:rPr>
        <w:softHyphen/>
        <w:t>щиком.</w:t>
      </w:r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F20F97" w:rsidRPr="005B51F0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F20F97" w:rsidRPr="005B51F0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</w:t>
      </w:r>
      <w:r w:rsidR="00F20F97" w:rsidRPr="005B51F0">
        <w:rPr>
          <w:rFonts w:ascii="Arial" w:hAnsi="Arial" w:cs="Arial"/>
          <w:sz w:val="18"/>
          <w:szCs w:val="18"/>
        </w:rPr>
        <w:t>ле</w:t>
      </w:r>
      <w:r w:rsidR="00F20F97" w:rsidRPr="005B51F0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F20F97" w:rsidRPr="005B51F0">
          <w:rPr>
            <w:rStyle w:val="a4"/>
            <w:rFonts w:ascii="Arial" w:hAnsi="Arial" w:cs="Arial"/>
            <w:sz w:val="18"/>
            <w:szCs w:val="18"/>
          </w:rPr>
          <w:t>www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torgi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gov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20F97" w:rsidRPr="005B51F0">
        <w:rPr>
          <w:rFonts w:ascii="Arial" w:hAnsi="Arial" w:cs="Arial"/>
          <w:sz w:val="18"/>
          <w:szCs w:val="18"/>
        </w:rPr>
        <w:t xml:space="preserve"> </w:t>
      </w:r>
      <w:r w:rsidR="00F20F97" w:rsidRPr="005B51F0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F20F97" w:rsidRPr="005B51F0">
          <w:rPr>
            <w:rStyle w:val="a4"/>
            <w:rFonts w:ascii="Arial" w:hAnsi="Arial" w:cs="Arial"/>
            <w:sz w:val="18"/>
            <w:szCs w:val="18"/>
          </w:rPr>
          <w:t>www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torgi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gov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20F97" w:rsidRPr="005B51F0">
        <w:rPr>
          <w:rFonts w:ascii="Arial" w:hAnsi="Arial" w:cs="Arial"/>
          <w:sz w:val="18"/>
          <w:szCs w:val="18"/>
        </w:rPr>
        <w:t xml:space="preserve">) </w:t>
      </w:r>
      <w:r w:rsidR="00F20F97" w:rsidRPr="005B51F0">
        <w:rPr>
          <w:rFonts w:ascii="Arial" w:hAnsi="Arial" w:cs="Arial"/>
          <w:sz w:val="18"/>
          <w:szCs w:val="18"/>
        </w:rPr>
        <w:t>и на официальном сайте админи</w:t>
      </w:r>
      <w:r w:rsidR="00F20F97" w:rsidRPr="005B51F0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</w:t>
      </w:r>
      <w:r w:rsidR="00F20F97" w:rsidRPr="005B51F0">
        <w:rPr>
          <w:rFonts w:ascii="Arial" w:hAnsi="Arial" w:cs="Arial"/>
          <w:sz w:val="18"/>
          <w:szCs w:val="18"/>
        </w:rPr>
        <w:t>«Городской округ город Астрахань»</w:t>
      </w:r>
      <w:r w:rsidR="00511892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F20F97" w:rsidRPr="005B51F0">
          <w:rPr>
            <w:rStyle w:val="a4"/>
            <w:rFonts w:ascii="Arial" w:hAnsi="Arial" w:cs="Arial"/>
            <w:sz w:val="18"/>
            <w:szCs w:val="18"/>
          </w:rPr>
          <w:t>www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astrgorod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20F97" w:rsidRPr="005B51F0">
        <w:rPr>
          <w:rFonts w:ascii="Arial" w:hAnsi="Arial" w:cs="Arial"/>
          <w:sz w:val="18"/>
          <w:szCs w:val="18"/>
        </w:rPr>
        <w:t xml:space="preserve"> </w:t>
      </w:r>
      <w:r w:rsidR="00F20F97" w:rsidRPr="005B51F0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F20F97" w:rsidRPr="005B51F0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F20F97" w:rsidRPr="005B51F0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F20F97" w:rsidRPr="005B51F0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1.1.3. </w:t>
      </w:r>
      <w:r w:rsidR="00F20F97" w:rsidRPr="005B51F0">
        <w:rPr>
          <w:rFonts w:ascii="Arial" w:hAnsi="Arial" w:cs="Arial"/>
          <w:sz w:val="18"/>
          <w:szCs w:val="18"/>
        </w:rPr>
        <w:t xml:space="preserve">Организовать и провести процедуру </w:t>
      </w:r>
      <w:r w:rsidR="00F20F97" w:rsidRPr="005B51F0">
        <w:rPr>
          <w:rFonts w:ascii="Arial" w:hAnsi="Arial" w:cs="Arial"/>
          <w:sz w:val="18"/>
          <w:szCs w:val="18"/>
        </w:rPr>
        <w:t>аукциона по продаже объ</w:t>
      </w:r>
      <w:r w:rsidR="00F20F97" w:rsidRPr="005B51F0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F20F97" w:rsidRPr="005B51F0">
        <w:rPr>
          <w:rFonts w:ascii="Arial" w:hAnsi="Arial" w:cs="Arial"/>
          <w:sz w:val="18"/>
          <w:szCs w:val="18"/>
        </w:rPr>
        <w:t>и-</w:t>
      </w:r>
      <w:proofErr w:type="gramEnd"/>
      <w:r w:rsidR="00F20F97" w:rsidRPr="005B51F0">
        <w:rPr>
          <w:rFonts w:ascii="Arial" w:hAnsi="Arial" w:cs="Arial"/>
          <w:sz w:val="18"/>
          <w:szCs w:val="18"/>
        </w:rPr>
        <w:t xml:space="preserve"> продажи объекта приватизации. </w:t>
      </w:r>
      <w:proofErr w:type="gramStart"/>
      <w:r w:rsidR="00F20F97" w:rsidRPr="005B51F0">
        <w:rPr>
          <w:rFonts w:ascii="Arial" w:hAnsi="Arial" w:cs="Arial"/>
          <w:sz w:val="18"/>
          <w:szCs w:val="18"/>
        </w:rPr>
        <w:t>Договор, предусматривающий отчуждение объекта культурного наследия, включенного в реестр объектов культурного наследия, в порядке при</w:t>
      </w:r>
      <w:r w:rsidR="00F20F97" w:rsidRPr="005B51F0">
        <w:rPr>
          <w:rFonts w:ascii="Arial" w:hAnsi="Arial" w:cs="Arial"/>
          <w:sz w:val="18"/>
          <w:szCs w:val="18"/>
        </w:rPr>
        <w:t>ватизации, должен содержать в качестве существен</w:t>
      </w:r>
      <w:r w:rsidR="00F20F97" w:rsidRPr="005B51F0">
        <w:rPr>
          <w:rFonts w:ascii="Arial" w:hAnsi="Arial" w:cs="Arial"/>
          <w:sz w:val="18"/>
          <w:szCs w:val="18"/>
        </w:rPr>
        <w:softHyphen/>
        <w:t>ного условия обременение приватизируемого объекта культурного насле</w:t>
      </w:r>
      <w:r w:rsidR="00F20F97" w:rsidRPr="005B51F0">
        <w:rPr>
          <w:rFonts w:ascii="Arial" w:hAnsi="Arial" w:cs="Arial"/>
          <w:sz w:val="18"/>
          <w:szCs w:val="18"/>
        </w:rPr>
        <w:softHyphen/>
        <w:t>дия, включенного в реестр объектов культурного наследия, обязанностью нового собственника по выполнению требований охранного обязательства,</w:t>
      </w:r>
      <w:r w:rsidR="00F20F97" w:rsidRPr="005B51F0">
        <w:rPr>
          <w:rFonts w:ascii="Arial" w:hAnsi="Arial" w:cs="Arial"/>
          <w:sz w:val="18"/>
          <w:szCs w:val="18"/>
        </w:rPr>
        <w:t xml:space="preserve"> предусмотренного статьей 47.6 Федерального закона от 25.06.2002 № 73-ФЗ «Об объектах культурного наследия (памятниках истории и культуры) наро</w:t>
      </w:r>
      <w:r w:rsidR="00F20F97" w:rsidRPr="005B51F0">
        <w:rPr>
          <w:rFonts w:ascii="Arial" w:hAnsi="Arial" w:cs="Arial"/>
          <w:sz w:val="18"/>
          <w:szCs w:val="18"/>
        </w:rPr>
        <w:softHyphen/>
        <w:t>дов Российской Федерации».</w:t>
      </w:r>
      <w:proofErr w:type="gramEnd"/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1.1.4. </w:t>
      </w:r>
      <w:r w:rsidR="00F20F97" w:rsidRPr="005B51F0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F20F97" w:rsidRPr="005B51F0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F20F97" w:rsidRPr="005B51F0">
          <w:rPr>
            <w:rStyle w:val="a4"/>
            <w:rFonts w:ascii="Arial" w:hAnsi="Arial" w:cs="Arial"/>
            <w:sz w:val="18"/>
            <w:szCs w:val="18"/>
          </w:rPr>
          <w:t>www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torgi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gov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="00F20F97" w:rsidRPr="005B51F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20F97" w:rsidRPr="005B51F0">
        <w:rPr>
          <w:rFonts w:ascii="Arial" w:hAnsi="Arial" w:cs="Arial"/>
          <w:sz w:val="18"/>
          <w:szCs w:val="18"/>
        </w:rPr>
        <w:t xml:space="preserve"> </w:t>
      </w:r>
      <w:r w:rsidR="00F20F97" w:rsidRPr="005B51F0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F20F97" w:rsidRPr="005B51F0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F20F97" w:rsidRPr="005B51F0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1.1.5. </w:t>
      </w:r>
      <w:r w:rsidR="00F20F97" w:rsidRPr="005B51F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="00F20F97" w:rsidRPr="005B51F0">
        <w:rPr>
          <w:rFonts w:ascii="Arial" w:hAnsi="Arial" w:cs="Arial"/>
          <w:sz w:val="18"/>
          <w:szCs w:val="18"/>
        </w:rPr>
        <w:t xml:space="preserve">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F20F97" w:rsidRPr="005B51F0">
        <w:rPr>
          <w:rFonts w:ascii="Arial" w:hAnsi="Arial" w:cs="Arial"/>
          <w:sz w:val="18"/>
          <w:szCs w:val="18"/>
        </w:rPr>
        <w:softHyphen/>
        <w:t>хань».</w:t>
      </w:r>
    </w:p>
    <w:p w:rsidR="00827ADB" w:rsidRPr="005B51F0" w:rsidRDefault="00F20F9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B51F0">
        <w:rPr>
          <w:rFonts w:ascii="Arial" w:hAnsi="Arial" w:cs="Arial"/>
          <w:sz w:val="18"/>
          <w:szCs w:val="18"/>
        </w:rPr>
        <w:t>Разместить</w:t>
      </w:r>
      <w:proofErr w:type="gramEnd"/>
      <w:r w:rsidRPr="005B51F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5B51F0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</w:t>
      </w:r>
      <w:r w:rsidRPr="005B51F0">
        <w:rPr>
          <w:rFonts w:ascii="Arial" w:hAnsi="Arial" w:cs="Arial"/>
          <w:sz w:val="18"/>
          <w:szCs w:val="18"/>
        </w:rPr>
        <w:t xml:space="preserve">ь» на официальном сайте в сети «Интернет» </w:t>
      </w:r>
      <w:hyperlink r:id="rId12" w:history="1">
        <w:r w:rsidRPr="005B51F0">
          <w:rPr>
            <w:rStyle w:val="a4"/>
            <w:rFonts w:ascii="Arial" w:hAnsi="Arial" w:cs="Arial"/>
            <w:sz w:val="18"/>
            <w:szCs w:val="18"/>
          </w:rPr>
          <w:t>www</w:t>
        </w:r>
        <w:r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Pr="005B51F0">
          <w:rPr>
            <w:rStyle w:val="a4"/>
            <w:rFonts w:ascii="Arial" w:hAnsi="Arial" w:cs="Arial"/>
            <w:sz w:val="18"/>
            <w:szCs w:val="18"/>
          </w:rPr>
          <w:t>torgi</w:t>
        </w:r>
        <w:r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Pr="005B51F0">
          <w:rPr>
            <w:rStyle w:val="a4"/>
            <w:rFonts w:ascii="Arial" w:hAnsi="Arial" w:cs="Arial"/>
            <w:sz w:val="18"/>
            <w:szCs w:val="18"/>
          </w:rPr>
          <w:t>gov</w:t>
        </w:r>
        <w:r w:rsidRPr="005B51F0">
          <w:rPr>
            <w:rStyle w:val="a4"/>
            <w:rFonts w:ascii="Arial" w:hAnsi="Arial" w:cs="Arial"/>
            <w:sz w:val="18"/>
            <w:szCs w:val="18"/>
          </w:rPr>
          <w:t>.</w:t>
        </w:r>
        <w:r w:rsidRPr="005B51F0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5B51F0">
        <w:rPr>
          <w:rFonts w:ascii="Arial" w:hAnsi="Arial" w:cs="Arial"/>
          <w:sz w:val="18"/>
          <w:szCs w:val="18"/>
        </w:rPr>
        <w:t xml:space="preserve"> </w:t>
      </w:r>
      <w:r w:rsidRPr="005B51F0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2. </w:t>
      </w:r>
      <w:r w:rsidR="00F20F97" w:rsidRPr="005B51F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20F97" w:rsidRPr="005B51F0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F20F97" w:rsidRPr="005B51F0">
        <w:rPr>
          <w:rFonts w:ascii="Arial" w:hAnsi="Arial" w:cs="Arial"/>
          <w:sz w:val="18"/>
          <w:szCs w:val="18"/>
        </w:rPr>
        <w:t>разме</w:t>
      </w:r>
      <w:r w:rsidR="00F20F97" w:rsidRPr="005B51F0">
        <w:rPr>
          <w:rFonts w:ascii="Arial" w:hAnsi="Arial" w:cs="Arial"/>
          <w:sz w:val="18"/>
          <w:szCs w:val="18"/>
        </w:rPr>
        <w:t>стить</w:t>
      </w:r>
      <w:proofErr w:type="gramEnd"/>
      <w:r w:rsidR="00F20F97" w:rsidRPr="005B51F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F20F97" w:rsidRPr="005B51F0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F20F97" w:rsidRPr="005B51F0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827ADB" w:rsidRPr="005B51F0" w:rsidRDefault="00A74E57" w:rsidP="005B51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B51F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20F97" w:rsidRPr="005B51F0">
        <w:rPr>
          <w:rFonts w:ascii="Arial" w:hAnsi="Arial" w:cs="Arial"/>
          <w:sz w:val="18"/>
          <w:szCs w:val="18"/>
        </w:rPr>
        <w:t>Контроль за</w:t>
      </w:r>
      <w:proofErr w:type="gramEnd"/>
      <w:r w:rsidR="00F20F97" w:rsidRPr="005B51F0">
        <w:rPr>
          <w:rFonts w:ascii="Arial" w:hAnsi="Arial" w:cs="Arial"/>
          <w:sz w:val="18"/>
          <w:szCs w:val="18"/>
        </w:rPr>
        <w:t xml:space="preserve"> исполнением настоящего распоряжения админ</w:t>
      </w:r>
      <w:r w:rsidR="00F20F97" w:rsidRPr="005B51F0">
        <w:rPr>
          <w:rFonts w:ascii="Arial" w:hAnsi="Arial" w:cs="Arial"/>
          <w:sz w:val="18"/>
          <w:szCs w:val="18"/>
        </w:rPr>
        <w:t>истра</w:t>
      </w:r>
      <w:r w:rsidR="00F20F97" w:rsidRPr="005B51F0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F20F97" w:rsidRPr="005B51F0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</w:t>
      </w:r>
      <w:r w:rsidR="00F20F97" w:rsidRPr="005B51F0">
        <w:rPr>
          <w:rFonts w:ascii="Arial" w:hAnsi="Arial" w:cs="Arial"/>
          <w:sz w:val="18"/>
          <w:szCs w:val="18"/>
        </w:rPr>
        <w:t>ва, муниципального имуще</w:t>
      </w:r>
      <w:r w:rsidR="00F20F97" w:rsidRPr="005B51F0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F20F97" w:rsidRPr="005B51F0">
        <w:rPr>
          <w:rFonts w:ascii="Arial" w:hAnsi="Arial" w:cs="Arial"/>
          <w:sz w:val="18"/>
          <w:szCs w:val="18"/>
        </w:rPr>
        <w:softHyphen/>
        <w:t>миссий.</w:t>
      </w:r>
    </w:p>
    <w:p w:rsidR="00827ADB" w:rsidRPr="005B51F0" w:rsidRDefault="00F20F97" w:rsidP="005B51F0">
      <w:pPr>
        <w:jc w:val="right"/>
        <w:rPr>
          <w:rFonts w:ascii="Arial" w:hAnsi="Arial" w:cs="Arial"/>
          <w:b/>
          <w:sz w:val="18"/>
          <w:szCs w:val="18"/>
        </w:rPr>
      </w:pPr>
      <w:r w:rsidRPr="005B51F0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5B51F0">
        <w:rPr>
          <w:rFonts w:ascii="Arial" w:hAnsi="Arial" w:cs="Arial"/>
          <w:b/>
          <w:sz w:val="18"/>
          <w:szCs w:val="18"/>
        </w:rPr>
        <w:t>о</w:t>
      </w:r>
      <w:r w:rsidRPr="005B51F0">
        <w:rPr>
          <w:rFonts w:ascii="Arial" w:hAnsi="Arial" w:cs="Arial"/>
          <w:b/>
          <w:sz w:val="18"/>
          <w:szCs w:val="18"/>
        </w:rPr>
        <w:t>вания</w:t>
      </w:r>
      <w:r w:rsidRPr="005B51F0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27ADB" w:rsidRPr="005B51F0" w:rsidRDefault="00F20F97" w:rsidP="005B51F0">
      <w:pPr>
        <w:jc w:val="right"/>
        <w:rPr>
          <w:rFonts w:ascii="Arial" w:hAnsi="Arial" w:cs="Arial"/>
          <w:b/>
          <w:sz w:val="18"/>
          <w:szCs w:val="18"/>
        </w:rPr>
      </w:pPr>
      <w:r w:rsidRPr="005B51F0">
        <w:rPr>
          <w:rFonts w:ascii="Arial" w:hAnsi="Arial" w:cs="Arial"/>
          <w:b/>
          <w:sz w:val="18"/>
          <w:szCs w:val="18"/>
        </w:rPr>
        <w:t xml:space="preserve">О.А. </w:t>
      </w:r>
      <w:r w:rsidRPr="005B51F0">
        <w:rPr>
          <w:rFonts w:ascii="Arial" w:hAnsi="Arial" w:cs="Arial"/>
          <w:b/>
          <w:sz w:val="18"/>
          <w:szCs w:val="18"/>
        </w:rPr>
        <w:t>Полумордвинов</w:t>
      </w:r>
    </w:p>
    <w:p w:rsidR="00827ADB" w:rsidRPr="005B51F0" w:rsidRDefault="00827ADB" w:rsidP="005B51F0">
      <w:pPr>
        <w:jc w:val="right"/>
        <w:rPr>
          <w:rFonts w:ascii="Arial" w:hAnsi="Arial" w:cs="Arial"/>
          <w:b/>
          <w:sz w:val="18"/>
          <w:szCs w:val="18"/>
        </w:rPr>
      </w:pPr>
    </w:p>
    <w:sectPr w:rsidR="00827ADB" w:rsidRPr="005B51F0" w:rsidSect="00687BE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F97" w:rsidRDefault="00F20F97">
      <w:r>
        <w:separator/>
      </w:r>
    </w:p>
  </w:endnote>
  <w:endnote w:type="continuationSeparator" w:id="0">
    <w:p w:rsidR="00F20F97" w:rsidRDefault="00F20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F97" w:rsidRDefault="00F20F97"/>
  </w:footnote>
  <w:footnote w:type="continuationSeparator" w:id="0">
    <w:p w:rsidR="00F20F97" w:rsidRDefault="00F20F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A799D"/>
    <w:multiLevelType w:val="multilevel"/>
    <w:tmpl w:val="B66865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27ADB"/>
    <w:rsid w:val="00511892"/>
    <w:rsid w:val="005B51F0"/>
    <w:rsid w:val="00687BE7"/>
    <w:rsid w:val="00827ADB"/>
    <w:rsid w:val="00A74E57"/>
    <w:rsid w:val="00F2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A74E5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A74E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2023-12-28T13:16:00Z</dcterms:created>
  <dcterms:modified xsi:type="dcterms:W3CDTF">2023-12-28T13:19:00Z</dcterms:modified>
</cp:coreProperties>
</file>