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D75" w:rsidRPr="00B27AD3" w:rsidRDefault="0097436D" w:rsidP="00B27AD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B27AD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27AD3" w:rsidRPr="00B27AD3" w:rsidRDefault="0005674B" w:rsidP="00B27AD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B27AD3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165D75" w:rsidRPr="00B27AD3" w:rsidRDefault="0005674B" w:rsidP="00B27AD3">
      <w:pPr>
        <w:jc w:val="center"/>
        <w:rPr>
          <w:rFonts w:asciiTheme="majorHAnsi" w:hAnsiTheme="majorHAnsi"/>
          <w:b/>
          <w:sz w:val="20"/>
          <w:szCs w:val="20"/>
        </w:rPr>
      </w:pPr>
      <w:r w:rsidRPr="00B27AD3">
        <w:rPr>
          <w:rFonts w:asciiTheme="majorHAnsi" w:hAnsiTheme="majorHAnsi"/>
          <w:b/>
          <w:sz w:val="20"/>
          <w:szCs w:val="20"/>
        </w:rPr>
        <w:t>28 февраля 2024 года</w:t>
      </w:r>
      <w:r w:rsidR="0097436D" w:rsidRPr="00B27AD3">
        <w:rPr>
          <w:rFonts w:asciiTheme="majorHAnsi" w:hAnsiTheme="majorHAnsi"/>
          <w:b/>
          <w:sz w:val="20"/>
          <w:szCs w:val="20"/>
        </w:rPr>
        <w:t xml:space="preserve"> </w:t>
      </w:r>
      <w:r w:rsidRPr="00B27AD3">
        <w:rPr>
          <w:rFonts w:asciiTheme="majorHAnsi" w:hAnsiTheme="majorHAnsi"/>
          <w:b/>
          <w:sz w:val="20"/>
          <w:szCs w:val="20"/>
        </w:rPr>
        <w:t xml:space="preserve">№ </w:t>
      </w:r>
      <w:r w:rsidRPr="00B27AD3">
        <w:rPr>
          <w:rFonts w:asciiTheme="majorHAnsi" w:hAnsiTheme="majorHAnsi"/>
          <w:b/>
          <w:sz w:val="20"/>
          <w:szCs w:val="20"/>
        </w:rPr>
        <w:t>350-р</w:t>
      </w:r>
    </w:p>
    <w:p w:rsidR="002D4EDA" w:rsidRDefault="00B27AD3" w:rsidP="00B27AD3">
      <w:pPr>
        <w:jc w:val="center"/>
        <w:rPr>
          <w:rFonts w:asciiTheme="majorHAnsi" w:hAnsiTheme="majorHAnsi"/>
          <w:b/>
          <w:sz w:val="20"/>
          <w:szCs w:val="20"/>
        </w:rPr>
      </w:pPr>
      <w:r w:rsidRPr="00B27AD3">
        <w:rPr>
          <w:rFonts w:asciiTheme="majorHAnsi" w:hAnsiTheme="majorHAnsi"/>
          <w:b/>
          <w:sz w:val="20"/>
          <w:szCs w:val="20"/>
        </w:rPr>
        <w:t xml:space="preserve">«Об отмене режима функционирования </w:t>
      </w:r>
      <w:r w:rsidR="0005674B" w:rsidRPr="00B27AD3">
        <w:rPr>
          <w:rFonts w:asciiTheme="majorHAnsi" w:hAnsiTheme="majorHAnsi"/>
          <w:b/>
          <w:sz w:val="20"/>
          <w:szCs w:val="20"/>
        </w:rPr>
        <w:t>«Чрезвычайная ситуация» для органов</w:t>
      </w:r>
      <w:r w:rsidR="0097436D" w:rsidRPr="00B27AD3">
        <w:rPr>
          <w:rFonts w:asciiTheme="majorHAnsi" w:hAnsiTheme="majorHAnsi"/>
          <w:b/>
          <w:sz w:val="20"/>
          <w:szCs w:val="20"/>
        </w:rPr>
        <w:t xml:space="preserve"> </w:t>
      </w:r>
      <w:r w:rsidR="0005674B" w:rsidRPr="00B27AD3">
        <w:rPr>
          <w:rFonts w:asciiTheme="majorHAnsi" w:hAnsiTheme="majorHAnsi"/>
          <w:b/>
          <w:sz w:val="20"/>
          <w:szCs w:val="20"/>
        </w:rPr>
        <w:t>управления</w:t>
      </w:r>
      <w:r w:rsidR="002D4EDA">
        <w:rPr>
          <w:rFonts w:asciiTheme="majorHAnsi" w:hAnsiTheme="majorHAnsi"/>
          <w:b/>
          <w:sz w:val="20"/>
          <w:szCs w:val="20"/>
        </w:rPr>
        <w:t xml:space="preserve"> </w:t>
      </w:r>
      <w:r w:rsidR="0005674B" w:rsidRPr="00B27AD3">
        <w:rPr>
          <w:rFonts w:asciiTheme="majorHAnsi" w:hAnsiTheme="majorHAnsi"/>
          <w:b/>
          <w:sz w:val="20"/>
          <w:szCs w:val="20"/>
        </w:rPr>
        <w:t>и сил Астраханского городского</w:t>
      </w:r>
      <w:r w:rsidRPr="00B27AD3">
        <w:rPr>
          <w:rFonts w:asciiTheme="majorHAnsi" w:hAnsiTheme="majorHAnsi"/>
          <w:b/>
          <w:sz w:val="20"/>
          <w:szCs w:val="20"/>
        </w:rPr>
        <w:t xml:space="preserve"> </w:t>
      </w:r>
      <w:r w:rsidR="0005674B" w:rsidRPr="00B27AD3">
        <w:rPr>
          <w:rFonts w:asciiTheme="majorHAnsi" w:hAnsiTheme="majorHAnsi"/>
          <w:b/>
          <w:sz w:val="20"/>
          <w:szCs w:val="20"/>
        </w:rPr>
        <w:t xml:space="preserve">звена территориальной </w:t>
      </w:r>
    </w:p>
    <w:p w:rsidR="002D4EDA" w:rsidRDefault="0005674B" w:rsidP="00B27AD3">
      <w:pPr>
        <w:jc w:val="center"/>
        <w:rPr>
          <w:rFonts w:asciiTheme="majorHAnsi" w:hAnsiTheme="majorHAnsi"/>
          <w:b/>
          <w:sz w:val="20"/>
          <w:szCs w:val="20"/>
        </w:rPr>
      </w:pPr>
      <w:r w:rsidRPr="00B27AD3">
        <w:rPr>
          <w:rFonts w:asciiTheme="majorHAnsi" w:hAnsiTheme="majorHAnsi"/>
          <w:b/>
          <w:sz w:val="20"/>
          <w:szCs w:val="20"/>
        </w:rPr>
        <w:t>подсистемы Астраханской</w:t>
      </w:r>
      <w:r w:rsidR="00B27AD3" w:rsidRPr="00B27AD3">
        <w:rPr>
          <w:rFonts w:asciiTheme="majorHAnsi" w:hAnsiTheme="majorHAnsi"/>
          <w:b/>
          <w:sz w:val="20"/>
          <w:szCs w:val="20"/>
        </w:rPr>
        <w:t xml:space="preserve"> </w:t>
      </w:r>
      <w:r w:rsidRPr="00B27AD3">
        <w:rPr>
          <w:rFonts w:asciiTheme="majorHAnsi" w:hAnsiTheme="majorHAnsi"/>
          <w:b/>
          <w:sz w:val="20"/>
          <w:szCs w:val="20"/>
        </w:rPr>
        <w:t xml:space="preserve">области </w:t>
      </w:r>
      <w:r w:rsidRPr="00B27AD3">
        <w:rPr>
          <w:rFonts w:asciiTheme="majorHAnsi" w:hAnsiTheme="majorHAnsi"/>
          <w:b/>
          <w:sz w:val="20"/>
          <w:szCs w:val="20"/>
        </w:rPr>
        <w:t xml:space="preserve">единой </w:t>
      </w:r>
      <w:r w:rsidRPr="00B27AD3">
        <w:rPr>
          <w:rFonts w:asciiTheme="majorHAnsi" w:hAnsiTheme="majorHAnsi"/>
          <w:b/>
          <w:sz w:val="20"/>
          <w:szCs w:val="20"/>
        </w:rPr>
        <w:t>государственной системы</w:t>
      </w:r>
      <w:r w:rsidR="00B27AD3" w:rsidRPr="00B27AD3">
        <w:rPr>
          <w:rFonts w:asciiTheme="majorHAnsi" w:hAnsiTheme="majorHAnsi"/>
          <w:b/>
          <w:sz w:val="20"/>
          <w:szCs w:val="20"/>
        </w:rPr>
        <w:t xml:space="preserve"> </w:t>
      </w:r>
    </w:p>
    <w:p w:rsidR="00165D75" w:rsidRPr="00B27AD3" w:rsidRDefault="0005674B" w:rsidP="00B27AD3">
      <w:pPr>
        <w:jc w:val="center"/>
        <w:rPr>
          <w:rFonts w:asciiTheme="majorHAnsi" w:hAnsiTheme="majorHAnsi"/>
          <w:b/>
          <w:sz w:val="20"/>
          <w:szCs w:val="20"/>
        </w:rPr>
      </w:pPr>
      <w:r w:rsidRPr="00B27AD3">
        <w:rPr>
          <w:rFonts w:asciiTheme="majorHAnsi" w:hAnsiTheme="majorHAnsi"/>
          <w:b/>
          <w:sz w:val="20"/>
          <w:szCs w:val="20"/>
        </w:rPr>
        <w:t xml:space="preserve">предупреждения </w:t>
      </w:r>
      <w:r w:rsidRPr="00B27AD3">
        <w:rPr>
          <w:rFonts w:asciiTheme="majorHAnsi" w:hAnsiTheme="majorHAnsi"/>
          <w:b/>
          <w:sz w:val="20"/>
          <w:szCs w:val="20"/>
        </w:rPr>
        <w:t>и ликвидации чрезвычайных ситуаций</w:t>
      </w:r>
      <w:r w:rsidR="00B27AD3" w:rsidRPr="00B27AD3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165D75" w:rsidRPr="002D4EDA" w:rsidRDefault="0005674B" w:rsidP="002D4ED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D4EDA">
        <w:rPr>
          <w:rFonts w:ascii="Arial" w:hAnsi="Arial" w:cs="Arial"/>
          <w:sz w:val="18"/>
          <w:szCs w:val="18"/>
        </w:rPr>
        <w:t>В соответствии с Федеральным законом от 21.12.1994 № 68-ФЗ «О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Pr="002D4EDA">
        <w:rPr>
          <w:rFonts w:ascii="Arial" w:hAnsi="Arial" w:cs="Arial"/>
          <w:sz w:val="18"/>
          <w:szCs w:val="18"/>
        </w:rPr>
        <w:t>защите населения и территорий от чрезвычайных ситуаций природного и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Pr="002D4EDA">
        <w:rPr>
          <w:rFonts w:ascii="Arial" w:hAnsi="Arial" w:cs="Arial"/>
          <w:sz w:val="18"/>
          <w:szCs w:val="18"/>
        </w:rPr>
        <w:t>техногенного характера», постановлением Правительств</w:t>
      </w:r>
      <w:r w:rsidRPr="002D4EDA">
        <w:rPr>
          <w:rFonts w:ascii="Arial" w:hAnsi="Arial" w:cs="Arial"/>
          <w:sz w:val="18"/>
          <w:szCs w:val="18"/>
        </w:rPr>
        <w:t>а Российской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Pr="002D4EDA">
        <w:rPr>
          <w:rFonts w:ascii="Arial" w:hAnsi="Arial" w:cs="Arial"/>
          <w:sz w:val="18"/>
          <w:szCs w:val="18"/>
        </w:rPr>
        <w:t>Федерации от 30.12.2003 № 794 «О единой государственной системе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Pr="002D4EDA">
        <w:rPr>
          <w:rFonts w:ascii="Arial" w:hAnsi="Arial" w:cs="Arial"/>
          <w:sz w:val="18"/>
          <w:szCs w:val="18"/>
        </w:rPr>
        <w:t>предупреждения и ликвидации чрезвычайных ситуаций», в связи с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Pr="002D4EDA">
        <w:rPr>
          <w:rFonts w:ascii="Arial" w:hAnsi="Arial" w:cs="Arial"/>
          <w:sz w:val="18"/>
          <w:szCs w:val="18"/>
        </w:rPr>
        <w:t>завершением аварийно-спасательных и других неотложных работ в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Pr="002D4EDA">
        <w:rPr>
          <w:rFonts w:ascii="Arial" w:hAnsi="Arial" w:cs="Arial"/>
          <w:sz w:val="18"/>
          <w:szCs w:val="18"/>
        </w:rPr>
        <w:t>многоквартирном жилом доме, являющимся объектом культур</w:t>
      </w:r>
      <w:r w:rsidRPr="002D4EDA">
        <w:rPr>
          <w:rFonts w:ascii="Arial" w:hAnsi="Arial" w:cs="Arial"/>
          <w:sz w:val="18"/>
          <w:szCs w:val="18"/>
        </w:rPr>
        <w:t>ного наследия</w:t>
      </w:r>
      <w:r w:rsidRPr="002D4EDA">
        <w:rPr>
          <w:rFonts w:ascii="Arial" w:hAnsi="Arial" w:cs="Arial"/>
          <w:sz w:val="18"/>
          <w:szCs w:val="18"/>
        </w:rPr>
        <w:br/>
        <w:t xml:space="preserve">регионального значения «Дом жилой конца </w:t>
      </w:r>
      <w:r w:rsidRPr="002D4EDA">
        <w:rPr>
          <w:rFonts w:ascii="Arial" w:hAnsi="Arial" w:cs="Arial"/>
          <w:sz w:val="18"/>
          <w:szCs w:val="18"/>
        </w:rPr>
        <w:t>XIX</w:t>
      </w:r>
      <w:r w:rsidRPr="002D4EDA">
        <w:rPr>
          <w:rFonts w:ascii="Arial" w:hAnsi="Arial" w:cs="Arial"/>
          <w:sz w:val="18"/>
          <w:szCs w:val="18"/>
        </w:rPr>
        <w:t xml:space="preserve"> </w:t>
      </w:r>
      <w:r w:rsidRPr="002D4EDA">
        <w:rPr>
          <w:rFonts w:ascii="Arial" w:hAnsi="Arial" w:cs="Arial"/>
          <w:sz w:val="18"/>
          <w:szCs w:val="18"/>
        </w:rPr>
        <w:t>в</w:t>
      </w:r>
      <w:proofErr w:type="gramEnd"/>
      <w:r w:rsidRPr="002D4EDA">
        <w:rPr>
          <w:rFonts w:ascii="Arial" w:hAnsi="Arial" w:cs="Arial"/>
          <w:sz w:val="18"/>
          <w:szCs w:val="18"/>
        </w:rPr>
        <w:t xml:space="preserve">.», </w:t>
      </w:r>
      <w:proofErr w:type="gramStart"/>
      <w:r w:rsidRPr="002D4EDA">
        <w:rPr>
          <w:rFonts w:ascii="Arial" w:hAnsi="Arial" w:cs="Arial"/>
          <w:sz w:val="18"/>
          <w:szCs w:val="18"/>
        </w:rPr>
        <w:t>расположенном</w:t>
      </w:r>
      <w:proofErr w:type="gramEnd"/>
      <w:r w:rsidRPr="002D4EDA">
        <w:rPr>
          <w:rFonts w:ascii="Arial" w:hAnsi="Arial" w:cs="Arial"/>
          <w:sz w:val="18"/>
          <w:szCs w:val="18"/>
        </w:rPr>
        <w:t xml:space="preserve"> по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Pr="002D4EDA">
        <w:rPr>
          <w:rFonts w:ascii="Arial" w:hAnsi="Arial" w:cs="Arial"/>
          <w:sz w:val="18"/>
          <w:szCs w:val="18"/>
        </w:rPr>
        <w:t>адресу: г. Астрахань, Кировский район, ул. 3. Космодемьянской, дом №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Pr="002D4EDA">
        <w:rPr>
          <w:rFonts w:ascii="Arial" w:hAnsi="Arial" w:cs="Arial"/>
          <w:sz w:val="18"/>
          <w:szCs w:val="18"/>
        </w:rPr>
        <w:t>76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Pr="002D4EDA">
        <w:rPr>
          <w:rFonts w:ascii="Arial" w:hAnsi="Arial" w:cs="Arial"/>
          <w:sz w:val="18"/>
          <w:szCs w:val="18"/>
        </w:rPr>
        <w:t>лит. А, А1,А, а, а1,а2,аЗ</w:t>
      </w:r>
      <w:proofErr w:type="gramStart"/>
      <w:r w:rsidRPr="002D4EDA">
        <w:rPr>
          <w:rFonts w:ascii="Arial" w:hAnsi="Arial" w:cs="Arial"/>
          <w:sz w:val="18"/>
          <w:szCs w:val="18"/>
        </w:rPr>
        <w:t>,а</w:t>
      </w:r>
      <w:proofErr w:type="gramEnd"/>
      <w:r w:rsidRPr="002D4EDA">
        <w:rPr>
          <w:rFonts w:ascii="Arial" w:hAnsi="Arial" w:cs="Arial"/>
          <w:sz w:val="18"/>
          <w:szCs w:val="18"/>
        </w:rPr>
        <w:t>4:</w:t>
      </w:r>
    </w:p>
    <w:p w:rsidR="002D4EDA" w:rsidRPr="002D4EDA" w:rsidRDefault="0097436D" w:rsidP="002D4E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4ED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5674B" w:rsidRPr="002D4EDA">
        <w:rPr>
          <w:rFonts w:ascii="Arial" w:hAnsi="Arial" w:cs="Arial"/>
          <w:sz w:val="18"/>
          <w:szCs w:val="18"/>
        </w:rPr>
        <w:t>Отменить режим функционирования «Чрезвычайная ситуация»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 xml:space="preserve">для органов </w:t>
      </w:r>
      <w:r w:rsidR="0005674B" w:rsidRPr="002D4EDA">
        <w:rPr>
          <w:rFonts w:ascii="Arial" w:hAnsi="Arial" w:cs="Arial"/>
          <w:sz w:val="18"/>
          <w:szCs w:val="18"/>
        </w:rPr>
        <w:t>управления и сил Астраханского городского звена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территориальной подсистемы Астраханской области единой государственной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системы предупреждения и ликвидации чрезвычайных ситуаций с местным</w:t>
      </w:r>
      <w:r w:rsidR="0005674B" w:rsidRPr="002D4EDA">
        <w:rPr>
          <w:rFonts w:ascii="Arial" w:hAnsi="Arial" w:cs="Arial"/>
          <w:sz w:val="18"/>
          <w:szCs w:val="18"/>
        </w:rPr>
        <w:br/>
        <w:t>уровнем реагирования, в границах зоны чрезвычайной ситуации в предела</w:t>
      </w:r>
      <w:r w:rsidR="0005674B" w:rsidRPr="002D4EDA">
        <w:rPr>
          <w:rFonts w:ascii="Arial" w:hAnsi="Arial" w:cs="Arial"/>
          <w:sz w:val="18"/>
          <w:szCs w:val="18"/>
        </w:rPr>
        <w:t>х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многоквартирного жилого дома, являющегося объектом культурного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наследия регионального значения «Дом жилой конца XIX в.»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расположенного по адресу: г. Астрахань, Кировский район, ул. 3.</w:t>
      </w:r>
      <w:proofErr w:type="gramEnd"/>
      <w:r w:rsidR="0005674B" w:rsidRPr="002D4EDA">
        <w:rPr>
          <w:rFonts w:ascii="Arial" w:hAnsi="Arial" w:cs="Arial"/>
          <w:sz w:val="18"/>
          <w:szCs w:val="18"/>
        </w:rPr>
        <w:br/>
        <w:t>Космодемьянской, дом №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 xml:space="preserve">76 лит. </w:t>
      </w:r>
      <w:r w:rsidR="0005674B" w:rsidRPr="002D4EDA">
        <w:rPr>
          <w:rFonts w:ascii="Arial" w:hAnsi="Arial" w:cs="Arial"/>
          <w:sz w:val="18"/>
          <w:szCs w:val="18"/>
        </w:rPr>
        <w:t>A</w:t>
      </w:r>
      <w:r w:rsidR="0005674B" w:rsidRPr="002D4EDA">
        <w:rPr>
          <w:rFonts w:ascii="Arial" w:hAnsi="Arial" w:cs="Arial"/>
          <w:sz w:val="18"/>
          <w:szCs w:val="18"/>
        </w:rPr>
        <w:t xml:space="preserve">, </w:t>
      </w:r>
      <w:r w:rsidR="0005674B" w:rsidRPr="002D4EDA">
        <w:rPr>
          <w:rFonts w:ascii="Arial" w:hAnsi="Arial" w:cs="Arial"/>
          <w:sz w:val="18"/>
          <w:szCs w:val="18"/>
        </w:rPr>
        <w:t>A</w:t>
      </w:r>
      <w:r w:rsidR="002D4EDA" w:rsidRPr="002D4EDA">
        <w:rPr>
          <w:rFonts w:ascii="Arial" w:hAnsi="Arial" w:cs="Arial"/>
          <w:sz w:val="18"/>
          <w:szCs w:val="18"/>
        </w:rPr>
        <w:t>1</w:t>
      </w:r>
      <w:r w:rsidR="0005674B" w:rsidRPr="002D4EDA">
        <w:rPr>
          <w:rFonts w:ascii="Arial" w:hAnsi="Arial" w:cs="Arial"/>
          <w:sz w:val="18"/>
          <w:szCs w:val="18"/>
        </w:rPr>
        <w:t xml:space="preserve">, </w:t>
      </w:r>
      <w:r w:rsidR="0005674B" w:rsidRPr="002D4EDA">
        <w:rPr>
          <w:rFonts w:ascii="Arial" w:hAnsi="Arial" w:cs="Arial"/>
          <w:sz w:val="18"/>
          <w:szCs w:val="18"/>
        </w:rPr>
        <w:t>A</w:t>
      </w:r>
      <w:r w:rsidR="0005674B" w:rsidRPr="002D4EDA">
        <w:rPr>
          <w:rFonts w:ascii="Arial" w:hAnsi="Arial" w:cs="Arial"/>
          <w:sz w:val="18"/>
          <w:szCs w:val="18"/>
        </w:rPr>
        <w:t xml:space="preserve">, </w:t>
      </w:r>
      <w:r w:rsidR="0005674B" w:rsidRPr="002D4EDA">
        <w:rPr>
          <w:rFonts w:ascii="Arial" w:hAnsi="Arial" w:cs="Arial"/>
          <w:sz w:val="18"/>
          <w:szCs w:val="18"/>
        </w:rPr>
        <w:t>a</w:t>
      </w:r>
      <w:r w:rsidR="0005674B" w:rsidRPr="002D4EDA">
        <w:rPr>
          <w:rFonts w:ascii="Arial" w:hAnsi="Arial" w:cs="Arial"/>
          <w:sz w:val="18"/>
          <w:szCs w:val="18"/>
        </w:rPr>
        <w:t xml:space="preserve">, </w:t>
      </w:r>
      <w:r w:rsidR="0005674B" w:rsidRPr="002D4EDA">
        <w:rPr>
          <w:rFonts w:ascii="Arial" w:hAnsi="Arial" w:cs="Arial"/>
          <w:sz w:val="18"/>
          <w:szCs w:val="18"/>
        </w:rPr>
        <w:t>a</w:t>
      </w:r>
      <w:r w:rsidR="002D4EDA" w:rsidRPr="002D4EDA">
        <w:rPr>
          <w:rFonts w:ascii="Arial" w:hAnsi="Arial" w:cs="Arial"/>
          <w:sz w:val="18"/>
          <w:szCs w:val="18"/>
        </w:rPr>
        <w:t>1</w:t>
      </w:r>
      <w:r w:rsidR="0005674B" w:rsidRPr="002D4EDA">
        <w:rPr>
          <w:rFonts w:ascii="Arial" w:hAnsi="Arial" w:cs="Arial"/>
          <w:sz w:val="18"/>
          <w:szCs w:val="18"/>
        </w:rPr>
        <w:t xml:space="preserve">, </w:t>
      </w:r>
      <w:r w:rsidR="0005674B" w:rsidRPr="002D4EDA">
        <w:rPr>
          <w:rFonts w:ascii="Arial" w:hAnsi="Arial" w:cs="Arial"/>
          <w:sz w:val="18"/>
          <w:szCs w:val="18"/>
        </w:rPr>
        <w:t>а</w:t>
      </w:r>
      <w:proofErr w:type="gramStart"/>
      <w:r w:rsidR="0005674B" w:rsidRPr="002D4EDA">
        <w:rPr>
          <w:rFonts w:ascii="Arial" w:hAnsi="Arial" w:cs="Arial"/>
          <w:sz w:val="18"/>
          <w:szCs w:val="18"/>
        </w:rPr>
        <w:t>2</w:t>
      </w:r>
      <w:proofErr w:type="gramEnd"/>
      <w:r w:rsidR="0005674B" w:rsidRPr="002D4EDA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05674B" w:rsidRPr="002D4EDA">
        <w:rPr>
          <w:rFonts w:ascii="Arial" w:hAnsi="Arial" w:cs="Arial"/>
          <w:sz w:val="18"/>
          <w:szCs w:val="18"/>
        </w:rPr>
        <w:t>аЗ</w:t>
      </w:r>
      <w:proofErr w:type="spellEnd"/>
      <w:r w:rsidR="0005674B" w:rsidRPr="002D4EDA">
        <w:rPr>
          <w:rFonts w:ascii="Arial" w:hAnsi="Arial" w:cs="Arial"/>
          <w:sz w:val="18"/>
          <w:szCs w:val="18"/>
        </w:rPr>
        <w:t>, а4.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</w:p>
    <w:p w:rsidR="00165D75" w:rsidRPr="002D4EDA" w:rsidRDefault="0097436D" w:rsidP="002D4E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4EDA">
        <w:rPr>
          <w:rFonts w:ascii="Arial" w:hAnsi="Arial" w:cs="Arial"/>
          <w:sz w:val="18"/>
          <w:szCs w:val="18"/>
        </w:rPr>
        <w:t xml:space="preserve">2. </w:t>
      </w:r>
      <w:r w:rsidR="0005674B" w:rsidRPr="002D4EDA">
        <w:rPr>
          <w:rFonts w:ascii="Arial" w:hAnsi="Arial" w:cs="Arial"/>
          <w:sz w:val="18"/>
          <w:szCs w:val="18"/>
        </w:rPr>
        <w:t>Признать ут</w:t>
      </w:r>
      <w:r w:rsidR="0005674B" w:rsidRPr="002D4EDA">
        <w:rPr>
          <w:rFonts w:ascii="Arial" w:hAnsi="Arial" w:cs="Arial"/>
          <w:sz w:val="18"/>
          <w:szCs w:val="18"/>
        </w:rPr>
        <w:t>ратившими силу распоряжения администрации</w:t>
      </w:r>
      <w:r w:rsidR="002D4EDA"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165D75" w:rsidRPr="002D4EDA" w:rsidRDefault="002D4EDA" w:rsidP="002D4E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4EDA">
        <w:rPr>
          <w:rFonts w:ascii="Arial" w:hAnsi="Arial" w:cs="Arial"/>
          <w:sz w:val="18"/>
          <w:szCs w:val="18"/>
        </w:rPr>
        <w:t xml:space="preserve">- </w:t>
      </w:r>
      <w:r w:rsidR="0005674B" w:rsidRPr="002D4EDA">
        <w:rPr>
          <w:rFonts w:ascii="Arial" w:hAnsi="Arial" w:cs="Arial"/>
          <w:sz w:val="18"/>
          <w:szCs w:val="18"/>
        </w:rPr>
        <w:t>от 08.08.2023 № 1407-р «О введении режима Чрезвычайная ситуация</w:t>
      </w:r>
      <w:r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для органов управления и сил Астраханского городского звена</w:t>
      </w:r>
      <w:r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территориальной подсистемы е</w:t>
      </w:r>
      <w:r w:rsidR="0005674B" w:rsidRPr="002D4EDA">
        <w:rPr>
          <w:rFonts w:ascii="Arial" w:hAnsi="Arial" w:cs="Arial"/>
          <w:sz w:val="18"/>
          <w:szCs w:val="18"/>
        </w:rPr>
        <w:t>диной государственной системы</w:t>
      </w:r>
      <w:r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предупреждения и ликвидации чрезвычайных ситуаций»;</w:t>
      </w:r>
    </w:p>
    <w:p w:rsidR="00165D75" w:rsidRPr="002D4EDA" w:rsidRDefault="002D4EDA" w:rsidP="002D4E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4EDA">
        <w:rPr>
          <w:rFonts w:ascii="Arial" w:hAnsi="Arial" w:cs="Arial"/>
          <w:sz w:val="18"/>
          <w:szCs w:val="18"/>
        </w:rPr>
        <w:t xml:space="preserve">- </w:t>
      </w:r>
      <w:r w:rsidR="0005674B" w:rsidRPr="002D4EDA">
        <w:rPr>
          <w:rFonts w:ascii="Arial" w:hAnsi="Arial" w:cs="Arial"/>
          <w:sz w:val="18"/>
          <w:szCs w:val="18"/>
        </w:rPr>
        <w:t>от 04.10.2023 № 1635-р «О внесении изменений в распоряжение</w:t>
      </w:r>
      <w:r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Астрахань» от 08.08.2023 № 1407-р»;</w:t>
      </w:r>
    </w:p>
    <w:p w:rsidR="00165D75" w:rsidRPr="002D4EDA" w:rsidRDefault="002D4EDA" w:rsidP="002D4E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4EDA">
        <w:rPr>
          <w:rFonts w:ascii="Arial" w:hAnsi="Arial" w:cs="Arial"/>
          <w:sz w:val="18"/>
          <w:szCs w:val="18"/>
        </w:rPr>
        <w:t xml:space="preserve">- </w:t>
      </w:r>
      <w:r w:rsidR="0005674B" w:rsidRPr="002D4EDA">
        <w:rPr>
          <w:rFonts w:ascii="Arial" w:hAnsi="Arial" w:cs="Arial"/>
          <w:sz w:val="18"/>
          <w:szCs w:val="18"/>
        </w:rPr>
        <w:t>от 28.11.2023 № 1989-р «О внесении изменения в распоряжение администрации муниципального образования «Городской округ город Астрахань» от 08.08.2023 от № 1407-р»;</w:t>
      </w:r>
    </w:p>
    <w:p w:rsidR="00165D75" w:rsidRPr="002D4EDA" w:rsidRDefault="002D4EDA" w:rsidP="002D4E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4EDA">
        <w:rPr>
          <w:rFonts w:ascii="Arial" w:hAnsi="Arial" w:cs="Arial"/>
          <w:sz w:val="18"/>
          <w:szCs w:val="18"/>
        </w:rPr>
        <w:t xml:space="preserve">- </w:t>
      </w:r>
      <w:r w:rsidR="0005674B" w:rsidRPr="002D4EDA">
        <w:rPr>
          <w:rFonts w:ascii="Arial" w:hAnsi="Arial" w:cs="Arial"/>
          <w:sz w:val="18"/>
          <w:szCs w:val="18"/>
        </w:rPr>
        <w:t>от 25.01.2024</w:t>
      </w:r>
      <w:r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>№ 93 «О выделении бюджетных ассигнований из</w:t>
      </w:r>
      <w:r w:rsidRPr="002D4EDA">
        <w:rPr>
          <w:rFonts w:ascii="Arial" w:hAnsi="Arial" w:cs="Arial"/>
          <w:sz w:val="18"/>
          <w:szCs w:val="18"/>
        </w:rPr>
        <w:t xml:space="preserve"> </w:t>
      </w:r>
      <w:r w:rsidR="0005674B" w:rsidRPr="002D4EDA">
        <w:rPr>
          <w:rFonts w:ascii="Arial" w:hAnsi="Arial" w:cs="Arial"/>
          <w:sz w:val="18"/>
          <w:szCs w:val="18"/>
        </w:rPr>
        <w:t xml:space="preserve">резервного </w:t>
      </w:r>
      <w:r w:rsidR="0005674B" w:rsidRPr="002D4EDA">
        <w:rPr>
          <w:rFonts w:ascii="Arial" w:hAnsi="Arial" w:cs="Arial"/>
          <w:sz w:val="18"/>
          <w:szCs w:val="18"/>
        </w:rPr>
        <w:t>фонда администрации муниципального образования «Городской округ город Астрахань».</w:t>
      </w:r>
    </w:p>
    <w:p w:rsidR="00165D75" w:rsidRPr="002D4EDA" w:rsidRDefault="0097436D" w:rsidP="002D4E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4EDA">
        <w:rPr>
          <w:rFonts w:ascii="Arial" w:hAnsi="Arial" w:cs="Arial"/>
          <w:sz w:val="18"/>
          <w:szCs w:val="18"/>
        </w:rPr>
        <w:t xml:space="preserve">3. </w:t>
      </w:r>
      <w:r w:rsidR="0005674B" w:rsidRPr="002D4ED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5674B" w:rsidRPr="002D4EDA">
        <w:rPr>
          <w:rFonts w:ascii="Arial" w:hAnsi="Arial" w:cs="Arial"/>
          <w:sz w:val="18"/>
          <w:szCs w:val="18"/>
        </w:rPr>
        <w:t>разместить</w:t>
      </w:r>
      <w:proofErr w:type="gramEnd"/>
      <w:r w:rsidR="0005674B" w:rsidRPr="002D4ED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05674B" w:rsidRPr="002D4EDA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65D75" w:rsidRPr="002D4EDA" w:rsidRDefault="0097436D" w:rsidP="002D4E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4EDA">
        <w:rPr>
          <w:rFonts w:ascii="Arial" w:hAnsi="Arial" w:cs="Arial"/>
          <w:sz w:val="18"/>
          <w:szCs w:val="18"/>
        </w:rPr>
        <w:t xml:space="preserve">4. </w:t>
      </w:r>
      <w:r w:rsidR="0005674B" w:rsidRPr="002D4ED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</w:t>
      </w:r>
      <w:r w:rsidR="0005674B" w:rsidRPr="002D4EDA">
        <w:rPr>
          <w:rFonts w:ascii="Arial" w:hAnsi="Arial" w:cs="Arial"/>
          <w:sz w:val="18"/>
          <w:szCs w:val="18"/>
        </w:rPr>
        <w:t xml:space="preserve">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65D75" w:rsidRPr="002D4EDA" w:rsidRDefault="0097436D" w:rsidP="002D4E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4ED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5674B" w:rsidRPr="002D4EDA">
        <w:rPr>
          <w:rFonts w:ascii="Arial" w:hAnsi="Arial" w:cs="Arial"/>
          <w:sz w:val="18"/>
          <w:szCs w:val="18"/>
        </w:rPr>
        <w:t>Контроль за</w:t>
      </w:r>
      <w:proofErr w:type="gramEnd"/>
      <w:r w:rsidR="0005674B" w:rsidRPr="002D4ED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</w:t>
      </w:r>
      <w:r w:rsidR="0005674B" w:rsidRPr="002D4EDA">
        <w:rPr>
          <w:rFonts w:ascii="Arial" w:hAnsi="Arial" w:cs="Arial"/>
          <w:sz w:val="18"/>
          <w:szCs w:val="18"/>
        </w:rPr>
        <w:t>круг город Астрахань» оставляю за собой.</w:t>
      </w:r>
    </w:p>
    <w:p w:rsidR="00165D75" w:rsidRPr="0097436D" w:rsidRDefault="0005674B" w:rsidP="0097436D">
      <w:pPr>
        <w:jc w:val="right"/>
        <w:rPr>
          <w:rFonts w:ascii="Arial" w:hAnsi="Arial" w:cs="Arial"/>
          <w:b/>
          <w:sz w:val="18"/>
          <w:szCs w:val="18"/>
        </w:rPr>
      </w:pPr>
      <w:r w:rsidRPr="0097436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97436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65D75" w:rsidRPr="0097436D" w:rsidRDefault="0005674B" w:rsidP="0097436D">
      <w:pPr>
        <w:jc w:val="right"/>
        <w:rPr>
          <w:rFonts w:ascii="Arial" w:hAnsi="Arial" w:cs="Arial"/>
          <w:b/>
          <w:sz w:val="18"/>
          <w:szCs w:val="18"/>
        </w:rPr>
      </w:pPr>
      <w:r w:rsidRPr="0097436D">
        <w:rPr>
          <w:rFonts w:ascii="Arial" w:hAnsi="Arial" w:cs="Arial"/>
          <w:b/>
          <w:sz w:val="18"/>
          <w:szCs w:val="18"/>
        </w:rPr>
        <w:t>О.А. Полумордвинов</w:t>
      </w:r>
    </w:p>
    <w:p w:rsidR="00165D75" w:rsidRPr="0097436D" w:rsidRDefault="00165D75" w:rsidP="0097436D"/>
    <w:sectPr w:rsidR="00165D75" w:rsidRPr="0097436D" w:rsidSect="000B47A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74B" w:rsidRDefault="0005674B">
      <w:r>
        <w:separator/>
      </w:r>
    </w:p>
  </w:endnote>
  <w:endnote w:type="continuationSeparator" w:id="0">
    <w:p w:rsidR="0005674B" w:rsidRDefault="00056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74B" w:rsidRDefault="0005674B"/>
  </w:footnote>
  <w:footnote w:type="continuationSeparator" w:id="0">
    <w:p w:rsidR="0005674B" w:rsidRDefault="0005674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52CD8"/>
    <w:multiLevelType w:val="multilevel"/>
    <w:tmpl w:val="31A274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CB4FFD"/>
    <w:multiLevelType w:val="multilevel"/>
    <w:tmpl w:val="CE46D3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65D75"/>
    <w:rsid w:val="0005674B"/>
    <w:rsid w:val="000B47A1"/>
    <w:rsid w:val="00165D75"/>
    <w:rsid w:val="002D4EDA"/>
    <w:rsid w:val="0097436D"/>
    <w:rsid w:val="00B2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left="5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left="5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2024-02-28T12:59:00Z</dcterms:created>
  <dcterms:modified xsi:type="dcterms:W3CDTF">2024-02-28T13:05:00Z</dcterms:modified>
</cp:coreProperties>
</file>