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E96" w:rsidRPr="00630E96" w:rsidRDefault="00630E96" w:rsidP="00630E96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630E9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30E96" w:rsidRPr="00630E96" w:rsidRDefault="00630E96" w:rsidP="00630E96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630E96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630E96" w:rsidRPr="00630E96" w:rsidRDefault="00630E96" w:rsidP="00630E96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630E96">
        <w:rPr>
          <w:rFonts w:ascii="Cambria" w:hAnsi="Cambria"/>
          <w:b/>
          <w:sz w:val="20"/>
          <w:szCs w:val="20"/>
        </w:rPr>
        <w:t>28 июня 2022 года № 1025-р</w:t>
      </w:r>
    </w:p>
    <w:p w:rsidR="00630E96" w:rsidRPr="00630E96" w:rsidRDefault="00630E96" w:rsidP="00630E96">
      <w:pPr>
        <w:spacing w:after="0" w:line="240" w:lineRule="auto"/>
        <w:jc w:val="center"/>
      </w:pPr>
      <w:r w:rsidRPr="00630E96">
        <w:rPr>
          <w:rFonts w:ascii="Cambria" w:hAnsi="Cambria"/>
          <w:b/>
          <w:sz w:val="20"/>
          <w:szCs w:val="20"/>
        </w:rPr>
        <w:t>«О внесении изменения в распоряжение администрации муниципального образования «Город Астрахань» от 27.12.2021 № 2288-р»</w:t>
      </w:r>
    </w:p>
    <w:p w:rsidR="00630E96" w:rsidRPr="00630E96" w:rsidRDefault="00630E96" w:rsidP="00630E9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30E96">
        <w:rPr>
          <w:rFonts w:ascii="Arial" w:hAnsi="Arial" w:cs="Arial"/>
          <w:sz w:val="18"/>
          <w:szCs w:val="18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</w:t>
      </w:r>
    </w:p>
    <w:p w:rsidR="00630E96" w:rsidRPr="00630E96" w:rsidRDefault="00630E96" w:rsidP="00630E9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30E96">
        <w:rPr>
          <w:rFonts w:ascii="Arial" w:hAnsi="Arial" w:cs="Arial"/>
          <w:sz w:val="18"/>
          <w:szCs w:val="18"/>
        </w:rPr>
        <w:t>1. Внести в распоряжение администрации муниципального образования «Город Астрахань» от 27.12.2021 № 2288-р «О создании постоянно действующей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 с изменением, внесенным распоряжением администрации муниципального образования «Город Астрахань» от 19.04.2022 № 638-р следующее изменение:</w:t>
      </w:r>
    </w:p>
    <w:p w:rsidR="00630E96" w:rsidRPr="00630E96" w:rsidRDefault="00630E96" w:rsidP="00630E9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30E96">
        <w:rPr>
          <w:rFonts w:ascii="Arial" w:hAnsi="Arial" w:cs="Arial"/>
          <w:sz w:val="18"/>
          <w:szCs w:val="18"/>
        </w:rPr>
        <w:t>- состав постоянно действующей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Астрахань», утвержденный распоряжением, изложить в редакции согласно приложению к настоящему распоряжению администрации муниципального образования «Город Астрахань».</w:t>
      </w:r>
    </w:p>
    <w:p w:rsidR="00630E96" w:rsidRPr="00630E96" w:rsidRDefault="00630E96" w:rsidP="00630E9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30E96">
        <w:rPr>
          <w:rFonts w:ascii="Arial" w:hAnsi="Arial" w:cs="Arial"/>
          <w:sz w:val="18"/>
          <w:szCs w:val="18"/>
        </w:rPr>
        <w:t xml:space="preserve">2. Управлению информационной политики администрации муниципального образования «Город Астрахань» </w:t>
      </w:r>
      <w:proofErr w:type="gramStart"/>
      <w:r w:rsidRPr="00630E96">
        <w:rPr>
          <w:rFonts w:ascii="Arial" w:hAnsi="Arial" w:cs="Arial"/>
          <w:sz w:val="18"/>
          <w:szCs w:val="18"/>
        </w:rPr>
        <w:t>разместить</w:t>
      </w:r>
      <w:proofErr w:type="gramEnd"/>
      <w:r w:rsidRPr="00630E9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30E96" w:rsidRPr="00630E96" w:rsidRDefault="00630E96" w:rsidP="00630E9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30E96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30E96" w:rsidRPr="00630E96" w:rsidRDefault="00630E96" w:rsidP="00630E96">
      <w:pPr>
        <w:spacing w:after="0" w:line="240" w:lineRule="auto"/>
        <w:ind w:firstLine="709"/>
        <w:jc w:val="right"/>
        <w:rPr>
          <w:b/>
        </w:rPr>
      </w:pPr>
      <w:r w:rsidRPr="00630E96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BA7670" w:rsidRPr="00630E96" w:rsidRDefault="00630E96" w:rsidP="00630E96">
      <w:pPr>
        <w:spacing w:after="0" w:line="240" w:lineRule="auto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3B8C1D6C" wp14:editId="50C9FA59">
            <wp:extent cx="5580380" cy="731744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1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7670" w:rsidRPr="00630E96" w:rsidSect="00630E96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E96"/>
    <w:rsid w:val="00630E96"/>
    <w:rsid w:val="00BA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E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E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E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E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2022-06-28T07:42:00Z</dcterms:created>
  <dcterms:modified xsi:type="dcterms:W3CDTF">2022-06-28T07:45:00Z</dcterms:modified>
</cp:coreProperties>
</file>