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976" w:rsidRPr="00ED5E67" w:rsidRDefault="00BD5A92" w:rsidP="00ED5E67">
      <w:pPr>
        <w:jc w:val="center"/>
        <w:rPr>
          <w:rFonts w:asciiTheme="majorHAnsi" w:hAnsiTheme="majorHAnsi"/>
          <w:b/>
          <w:sz w:val="20"/>
          <w:szCs w:val="20"/>
        </w:rPr>
      </w:pPr>
      <w:r w:rsidRPr="00ED5E6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D5E67" w:rsidRPr="00ED5E67" w:rsidRDefault="007456FF" w:rsidP="00ED5E6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D5E6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D7976" w:rsidRPr="00ED5E67" w:rsidRDefault="007456FF" w:rsidP="00ED5E67">
      <w:pPr>
        <w:jc w:val="center"/>
        <w:rPr>
          <w:rFonts w:asciiTheme="majorHAnsi" w:hAnsiTheme="majorHAnsi"/>
          <w:b/>
          <w:sz w:val="20"/>
          <w:szCs w:val="20"/>
        </w:rPr>
      </w:pPr>
      <w:r w:rsidRPr="00ED5E67">
        <w:rPr>
          <w:rFonts w:asciiTheme="majorHAnsi" w:hAnsiTheme="majorHAnsi"/>
          <w:b/>
          <w:sz w:val="20"/>
          <w:szCs w:val="20"/>
        </w:rPr>
        <w:t>28 июня 2024 года</w:t>
      </w:r>
      <w:r w:rsidR="00BD5A92" w:rsidRPr="00ED5E67">
        <w:rPr>
          <w:rFonts w:asciiTheme="majorHAnsi" w:hAnsiTheme="majorHAnsi"/>
          <w:b/>
          <w:sz w:val="20"/>
          <w:szCs w:val="20"/>
        </w:rPr>
        <w:t xml:space="preserve"> </w:t>
      </w:r>
      <w:r w:rsidRPr="00ED5E67">
        <w:rPr>
          <w:rFonts w:asciiTheme="majorHAnsi" w:hAnsiTheme="majorHAnsi"/>
          <w:b/>
          <w:sz w:val="20"/>
          <w:szCs w:val="20"/>
        </w:rPr>
        <w:t xml:space="preserve">№ </w:t>
      </w:r>
      <w:r w:rsidRPr="00ED5E67">
        <w:rPr>
          <w:rFonts w:asciiTheme="majorHAnsi" w:hAnsiTheme="majorHAnsi"/>
          <w:b/>
          <w:sz w:val="20"/>
          <w:szCs w:val="20"/>
        </w:rPr>
        <w:t>1123-р</w:t>
      </w:r>
    </w:p>
    <w:p w:rsidR="00ED5E67" w:rsidRPr="00ED5E67" w:rsidRDefault="00BD5A92" w:rsidP="00ED5E67">
      <w:pPr>
        <w:jc w:val="center"/>
        <w:rPr>
          <w:rFonts w:asciiTheme="majorHAnsi" w:hAnsiTheme="majorHAnsi"/>
          <w:b/>
          <w:sz w:val="20"/>
          <w:szCs w:val="20"/>
        </w:rPr>
      </w:pPr>
      <w:r w:rsidRPr="00ED5E67">
        <w:rPr>
          <w:rFonts w:asciiTheme="majorHAnsi" w:hAnsiTheme="majorHAnsi"/>
          <w:b/>
          <w:sz w:val="20"/>
          <w:szCs w:val="20"/>
        </w:rPr>
        <w:t>«</w:t>
      </w:r>
      <w:r w:rsidR="007456FF" w:rsidRPr="00ED5E67">
        <w:rPr>
          <w:rFonts w:asciiTheme="majorHAnsi" w:hAnsiTheme="majorHAnsi"/>
          <w:b/>
          <w:sz w:val="20"/>
          <w:szCs w:val="20"/>
        </w:rPr>
        <w:t>Об утверждении схемы расположения технических средств</w:t>
      </w:r>
    </w:p>
    <w:p w:rsidR="000D7976" w:rsidRPr="00ED5E67" w:rsidRDefault="007456FF" w:rsidP="00ED5E67">
      <w:pPr>
        <w:jc w:val="center"/>
        <w:rPr>
          <w:rFonts w:asciiTheme="majorHAnsi" w:hAnsiTheme="majorHAnsi"/>
          <w:b/>
          <w:sz w:val="20"/>
          <w:szCs w:val="20"/>
        </w:rPr>
      </w:pPr>
      <w:r w:rsidRPr="00ED5E67">
        <w:rPr>
          <w:rFonts w:asciiTheme="majorHAnsi" w:hAnsiTheme="majorHAnsi"/>
          <w:b/>
          <w:sz w:val="20"/>
          <w:szCs w:val="20"/>
        </w:rPr>
        <w:t>организации дорожного движения по ул. Адмирала Нахимова</w:t>
      </w:r>
      <w:r w:rsidR="00BD5A92" w:rsidRPr="00ED5E67">
        <w:rPr>
          <w:rFonts w:asciiTheme="majorHAnsi" w:hAnsiTheme="majorHAnsi"/>
          <w:b/>
          <w:sz w:val="20"/>
          <w:szCs w:val="20"/>
        </w:rPr>
        <w:t>»</w:t>
      </w:r>
    </w:p>
    <w:p w:rsidR="000D7976" w:rsidRPr="00BD5A92" w:rsidRDefault="007456FF" w:rsidP="00ED5E6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D5A92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BD5A92">
        <w:rPr>
          <w:rFonts w:ascii="Arial" w:hAnsi="Arial" w:cs="Arial"/>
          <w:sz w:val="18"/>
          <w:szCs w:val="18"/>
        </w:rPr>
        <w:t xml:space="preserve">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</w:t>
      </w:r>
      <w:r w:rsidRPr="00BD5A92">
        <w:rPr>
          <w:rFonts w:ascii="Arial" w:hAnsi="Arial" w:cs="Arial"/>
          <w:sz w:val="18"/>
          <w:szCs w:val="18"/>
        </w:rPr>
        <w:t>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BD5A9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D5A92">
        <w:rPr>
          <w:rFonts w:ascii="Arial" w:hAnsi="Arial" w:cs="Arial"/>
          <w:sz w:val="18"/>
          <w:szCs w:val="18"/>
        </w:rPr>
        <w:t xml:space="preserve">или прекращения движения транспортных средств по автомобильным дорогам </w:t>
      </w:r>
      <w:r w:rsidRPr="00BD5A92">
        <w:rPr>
          <w:rFonts w:ascii="Arial" w:hAnsi="Arial" w:cs="Arial"/>
          <w:sz w:val="18"/>
          <w:szCs w:val="18"/>
        </w:rPr>
        <w:t>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</w:t>
      </w:r>
      <w:r w:rsidRPr="00BD5A92">
        <w:rPr>
          <w:rFonts w:ascii="Arial" w:hAnsi="Arial" w:cs="Arial"/>
          <w:sz w:val="18"/>
          <w:szCs w:val="18"/>
        </w:rPr>
        <w:t>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0D7976" w:rsidRPr="00BD5A92" w:rsidRDefault="00BD5A92" w:rsidP="00ED5E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5A92">
        <w:rPr>
          <w:rFonts w:ascii="Arial" w:hAnsi="Arial" w:cs="Arial"/>
          <w:sz w:val="18"/>
          <w:szCs w:val="18"/>
        </w:rPr>
        <w:t xml:space="preserve">1. </w:t>
      </w:r>
      <w:r w:rsidR="007456FF" w:rsidRPr="00BD5A92">
        <w:rPr>
          <w:rFonts w:ascii="Arial" w:hAnsi="Arial" w:cs="Arial"/>
          <w:sz w:val="18"/>
          <w:szCs w:val="18"/>
        </w:rPr>
        <w:t>Ввести временные ограничения сто</w:t>
      </w:r>
      <w:r w:rsidR="007456FF" w:rsidRPr="00BD5A92">
        <w:rPr>
          <w:rFonts w:ascii="Arial" w:hAnsi="Arial" w:cs="Arial"/>
          <w:sz w:val="18"/>
          <w:szCs w:val="18"/>
        </w:rPr>
        <w:t>янки автомобильного транспорта по ул. Адмирала Нахимова, д. 271 «а» с 09:00 29.06.2024 до 22:00 30.12.2024</w:t>
      </w:r>
    </w:p>
    <w:p w:rsidR="000D7976" w:rsidRPr="00BD5A92" w:rsidRDefault="00BD5A92" w:rsidP="00ED5E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5A92">
        <w:rPr>
          <w:rFonts w:ascii="Arial" w:hAnsi="Arial" w:cs="Arial"/>
          <w:sz w:val="18"/>
          <w:szCs w:val="18"/>
        </w:rPr>
        <w:t xml:space="preserve">2. </w:t>
      </w:r>
      <w:r w:rsidR="007456FF" w:rsidRPr="00BD5A92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по ул. Адмирала Нахимова, д. 271 «а».</w:t>
      </w:r>
    </w:p>
    <w:p w:rsidR="000D7976" w:rsidRPr="00BD5A92" w:rsidRDefault="00BD5A92" w:rsidP="00ED5E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5A92">
        <w:rPr>
          <w:rFonts w:ascii="Arial" w:hAnsi="Arial" w:cs="Arial"/>
          <w:sz w:val="18"/>
          <w:szCs w:val="18"/>
        </w:rPr>
        <w:t xml:space="preserve">3. </w:t>
      </w:r>
      <w:r w:rsidR="007456FF" w:rsidRPr="00BD5A92">
        <w:rPr>
          <w:rFonts w:ascii="Arial" w:hAnsi="Arial" w:cs="Arial"/>
          <w:sz w:val="18"/>
          <w:szCs w:val="18"/>
        </w:rPr>
        <w:t>Управлению дорожног</w:t>
      </w:r>
      <w:r w:rsidR="007456FF" w:rsidRPr="00BD5A92">
        <w:rPr>
          <w:rFonts w:ascii="Arial" w:hAnsi="Arial" w:cs="Arial"/>
          <w:sz w:val="18"/>
          <w:szCs w:val="18"/>
        </w:rPr>
        <w:t>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</w:t>
      </w:r>
      <w:r w:rsidR="007456FF" w:rsidRPr="00BD5A92">
        <w:rPr>
          <w:rFonts w:ascii="Arial" w:hAnsi="Arial" w:cs="Arial"/>
          <w:sz w:val="18"/>
          <w:szCs w:val="18"/>
        </w:rPr>
        <w:t xml:space="preserve"> УГИБДД УМВД России по Астраханской области.</w:t>
      </w:r>
    </w:p>
    <w:p w:rsidR="000D7976" w:rsidRPr="00BD5A92" w:rsidRDefault="00BD5A92" w:rsidP="00ED5E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5A92">
        <w:rPr>
          <w:rFonts w:ascii="Arial" w:hAnsi="Arial" w:cs="Arial"/>
          <w:sz w:val="18"/>
          <w:szCs w:val="18"/>
        </w:rPr>
        <w:t xml:space="preserve">4. </w:t>
      </w:r>
      <w:r w:rsidR="007456FF" w:rsidRPr="00BD5A92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</w:t>
      </w:r>
      <w:r w:rsidR="007456FF" w:rsidRPr="00BD5A92">
        <w:rPr>
          <w:rFonts w:ascii="Arial" w:hAnsi="Arial" w:cs="Arial"/>
          <w:sz w:val="18"/>
          <w:szCs w:val="18"/>
        </w:rPr>
        <w:t>ниципального образования «Городской</w:t>
      </w:r>
      <w:r>
        <w:rPr>
          <w:rFonts w:ascii="Arial" w:hAnsi="Arial" w:cs="Arial"/>
          <w:sz w:val="18"/>
          <w:szCs w:val="18"/>
        </w:rPr>
        <w:t xml:space="preserve"> </w:t>
      </w:r>
      <w:r w:rsidR="007456FF" w:rsidRPr="00BD5A92">
        <w:rPr>
          <w:rFonts w:ascii="Arial" w:hAnsi="Arial" w:cs="Arial"/>
          <w:sz w:val="18"/>
          <w:szCs w:val="18"/>
        </w:rPr>
        <w:t>округ город Астрахань» на официальном сайте администрации муниципального образования «Городской округ город Астрахань».</w:t>
      </w:r>
    </w:p>
    <w:p w:rsidR="000D7976" w:rsidRPr="00BD5A92" w:rsidRDefault="00BD5A92" w:rsidP="00ED5E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5A92">
        <w:rPr>
          <w:rFonts w:ascii="Arial" w:hAnsi="Arial" w:cs="Arial"/>
          <w:sz w:val="18"/>
          <w:szCs w:val="18"/>
        </w:rPr>
        <w:t xml:space="preserve">5. </w:t>
      </w:r>
      <w:r w:rsidR="007456FF" w:rsidRPr="00BD5A9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</w:t>
      </w:r>
      <w:r w:rsidR="007456FF" w:rsidRPr="00BD5A92">
        <w:rPr>
          <w:rFonts w:ascii="Arial" w:hAnsi="Arial" w:cs="Arial"/>
          <w:sz w:val="18"/>
          <w:szCs w:val="18"/>
        </w:rPr>
        <w:t xml:space="preserve"> «Городской округ город Астрахань» </w:t>
      </w:r>
      <w:proofErr w:type="gramStart"/>
      <w:r w:rsidR="007456FF" w:rsidRPr="00BD5A92">
        <w:rPr>
          <w:rFonts w:ascii="Arial" w:hAnsi="Arial" w:cs="Arial"/>
          <w:sz w:val="18"/>
          <w:szCs w:val="18"/>
        </w:rPr>
        <w:t>разместить</w:t>
      </w:r>
      <w:proofErr w:type="gramEnd"/>
      <w:r w:rsidR="007456FF" w:rsidRPr="00BD5A9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</w:t>
      </w:r>
      <w:r w:rsidR="007456FF" w:rsidRPr="00BD5A92">
        <w:rPr>
          <w:rFonts w:ascii="Arial" w:hAnsi="Arial" w:cs="Arial"/>
          <w:sz w:val="18"/>
          <w:szCs w:val="18"/>
        </w:rPr>
        <w:t>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0D7976" w:rsidRPr="00BD5A92" w:rsidRDefault="00BD5A92" w:rsidP="00ED5E6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D5A92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456FF" w:rsidRPr="00BD5A92">
        <w:rPr>
          <w:rFonts w:ascii="Arial" w:hAnsi="Arial" w:cs="Arial"/>
          <w:sz w:val="18"/>
          <w:szCs w:val="18"/>
        </w:rPr>
        <w:t>Контроль за</w:t>
      </w:r>
      <w:proofErr w:type="gramEnd"/>
      <w:r w:rsidR="007456FF" w:rsidRPr="00BD5A9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</w:t>
      </w:r>
      <w:r w:rsidR="007456FF" w:rsidRPr="00BD5A92">
        <w:rPr>
          <w:rFonts w:ascii="Arial" w:hAnsi="Arial" w:cs="Arial"/>
          <w:sz w:val="18"/>
          <w:szCs w:val="18"/>
        </w:rPr>
        <w:t xml:space="preserve">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0D7976" w:rsidRPr="00BD5A92" w:rsidRDefault="007456FF" w:rsidP="00BD5A92">
      <w:pPr>
        <w:jc w:val="right"/>
        <w:rPr>
          <w:rFonts w:ascii="Arial" w:hAnsi="Arial" w:cs="Arial"/>
          <w:b/>
          <w:sz w:val="18"/>
          <w:szCs w:val="18"/>
        </w:rPr>
      </w:pPr>
      <w:r w:rsidRPr="00BD5A92">
        <w:rPr>
          <w:rFonts w:ascii="Arial" w:hAnsi="Arial" w:cs="Arial"/>
          <w:b/>
          <w:sz w:val="18"/>
          <w:szCs w:val="18"/>
        </w:rPr>
        <w:t>Временно исполняющи</w:t>
      </w:r>
      <w:r w:rsidRPr="00BD5A92">
        <w:rPr>
          <w:rFonts w:ascii="Arial" w:hAnsi="Arial" w:cs="Arial"/>
          <w:b/>
          <w:sz w:val="18"/>
          <w:szCs w:val="18"/>
        </w:rPr>
        <w:t>й полномочия</w:t>
      </w:r>
      <w:r w:rsidRPr="00BD5A92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BD5A92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0D7976" w:rsidRPr="00BD5A92" w:rsidRDefault="007456FF" w:rsidP="00BD5A92">
      <w:pPr>
        <w:jc w:val="right"/>
        <w:rPr>
          <w:rFonts w:ascii="Arial" w:hAnsi="Arial" w:cs="Arial"/>
          <w:b/>
          <w:sz w:val="18"/>
          <w:szCs w:val="18"/>
        </w:rPr>
      </w:pPr>
      <w:r w:rsidRPr="00BD5A92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BD5A92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EE10F8" w:rsidRDefault="00EE10F8" w:rsidP="00BD5A92">
      <w:pPr>
        <w:jc w:val="right"/>
        <w:rPr>
          <w:rFonts w:ascii="Arial" w:hAnsi="Arial" w:cs="Arial"/>
          <w:b/>
          <w:sz w:val="18"/>
          <w:szCs w:val="18"/>
        </w:rPr>
        <w:sectPr w:rsidR="00EE10F8" w:rsidSect="00ED5E6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0D7976" w:rsidRPr="00BD5A92" w:rsidRDefault="00EE10F8" w:rsidP="00BD5A9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E7ACCD0" wp14:editId="590755D4">
            <wp:extent cx="537781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78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0D7976" w:rsidRPr="00BD5A92" w:rsidSect="00ED5E6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6FF" w:rsidRDefault="007456FF">
      <w:r>
        <w:separator/>
      </w:r>
    </w:p>
  </w:endnote>
  <w:endnote w:type="continuationSeparator" w:id="0">
    <w:p w:rsidR="007456FF" w:rsidRDefault="00745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6FF" w:rsidRDefault="007456FF"/>
  </w:footnote>
  <w:footnote w:type="continuationSeparator" w:id="0">
    <w:p w:rsidR="007456FF" w:rsidRDefault="007456F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BA76B2"/>
    <w:multiLevelType w:val="multilevel"/>
    <w:tmpl w:val="C8E6A9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0F3E5D"/>
    <w:multiLevelType w:val="multilevel"/>
    <w:tmpl w:val="631A3EB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D7976"/>
    <w:rsid w:val="000D7976"/>
    <w:rsid w:val="007456FF"/>
    <w:rsid w:val="00BD5A92"/>
    <w:rsid w:val="00ED5E67"/>
    <w:rsid w:val="00EE1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ind w:left="21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E10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E10F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60"/>
      <w:ind w:left="21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EE10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E10F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2024-06-28T13:09:00Z</dcterms:created>
  <dcterms:modified xsi:type="dcterms:W3CDTF">2024-06-28T13:11:00Z</dcterms:modified>
</cp:coreProperties>
</file>