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6C21" w:rsidRDefault="003C6C21" w:rsidP="003C6C21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3C6C21" w:rsidRDefault="003C6C21" w:rsidP="003C6C21">
      <w:pPr>
        <w:pStyle w:val="3"/>
      </w:pPr>
      <w:r>
        <w:t>РАСПОРЯЖЕНИЕ</w:t>
      </w:r>
      <w:r w:rsidR="00293C76">
        <w:br/>
      </w:r>
      <w:r>
        <w:t>28 октября 2022 года № 2060-р</w:t>
      </w:r>
    </w:p>
    <w:p w:rsidR="003C6C21" w:rsidRDefault="003C6C21" w:rsidP="003C6C21">
      <w:pPr>
        <w:pStyle w:val="3"/>
      </w:pPr>
      <w:r>
        <w:t>«Об отказе в предоставлении разрешения на отклонение</w:t>
      </w:r>
    </w:p>
    <w:p w:rsidR="003C6C21" w:rsidRDefault="003C6C21" w:rsidP="003C6C21">
      <w:pPr>
        <w:pStyle w:val="3"/>
      </w:pPr>
      <w:r>
        <w:t xml:space="preserve"> от предельных параметров разрешенного строительства,</w:t>
      </w:r>
    </w:p>
    <w:p w:rsidR="003C6C21" w:rsidRDefault="003C6C21" w:rsidP="003C6C21">
      <w:pPr>
        <w:pStyle w:val="3"/>
      </w:pPr>
      <w:r>
        <w:t xml:space="preserve"> реконструкции объекта капитального строительства</w:t>
      </w:r>
    </w:p>
    <w:p w:rsidR="003C6C21" w:rsidRDefault="003C6C21" w:rsidP="003C6C21">
      <w:pPr>
        <w:pStyle w:val="3"/>
      </w:pPr>
      <w:r>
        <w:t xml:space="preserve"> по ул. Губернатора Ермолова, 10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bookmarkEnd w:id="0"/>
    <w:p w:rsidR="003C6C21" w:rsidRDefault="003C6C21" w:rsidP="0048742B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Покудина</w:t>
      </w:r>
      <w:proofErr w:type="spellEnd"/>
      <w:r>
        <w:t xml:space="preserve"> С.Н., </w:t>
      </w:r>
      <w:proofErr w:type="spellStart"/>
      <w:r>
        <w:t>Покудиной</w:t>
      </w:r>
      <w:proofErr w:type="spellEnd"/>
      <w:r>
        <w:t xml:space="preserve"> В.А. от 17.08.2022 № 05-04-01-3471,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>
        <w:t xml:space="preserve"> </w:t>
      </w:r>
      <w:proofErr w:type="gramStart"/>
      <w:r>
        <w:t>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07.10.2022, в связи с невозможностью соблюдения при строительстве, реконструкции и эксплуатации объекта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несоответствием одного из</w:t>
      </w:r>
      <w:proofErr w:type="gramEnd"/>
      <w:r>
        <w:t xml:space="preserve"> запрашиваемого параметра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 (далее - Правила), а также в связи с </w:t>
      </w:r>
      <w:proofErr w:type="gramStart"/>
      <w:r>
        <w:t>тем</w:t>
      </w:r>
      <w:proofErr w:type="gramEnd"/>
      <w:r>
        <w:t xml:space="preserve"> что конфигурация и иные характеристики земельного участка благоприятны для осуществления застройки с учетом предельных параметров, установленных Правилами:</w:t>
      </w:r>
    </w:p>
    <w:p w:rsidR="003C6C21" w:rsidRDefault="003C6C21" w:rsidP="0048742B">
      <w:pPr>
        <w:pStyle w:val="a3"/>
        <w:ind w:firstLine="709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Губернатора Ермолова, 10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в отношении расстояния от основного строения на земельном участке площадью 600 кв. м (кадастровый номер 30:12:040009:249) до границы земельного участка по ул. Губернатора </w:t>
      </w:r>
      <w:r>
        <w:rPr>
          <w:spacing w:val="5"/>
        </w:rPr>
        <w:t>Бекетова, 12 - 1,1 м, до границы земельного участка по</w:t>
      </w:r>
      <w:proofErr w:type="gramEnd"/>
      <w:r>
        <w:rPr>
          <w:spacing w:val="5"/>
        </w:rPr>
        <w:t xml:space="preserve"> ул. Губернатора Ермолова, </w:t>
      </w:r>
      <w:r>
        <w:rPr>
          <w:spacing w:val="0"/>
        </w:rPr>
        <w:t>8 - 1,9 м.</w:t>
      </w:r>
    </w:p>
    <w:p w:rsidR="003C6C21" w:rsidRDefault="003C6C21" w:rsidP="0048742B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6C21" w:rsidRDefault="003C6C21" w:rsidP="0048742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3C6C21" w:rsidRDefault="003C6C21" w:rsidP="0048742B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6C21" w:rsidRDefault="003C6C21" w:rsidP="0048742B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6C21" w:rsidRDefault="003C6C21" w:rsidP="0048742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6C21" w:rsidRDefault="003C6C21" w:rsidP="003C6C2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293C76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48742B"/>
    <w:sectPr w:rsidR="00FF4A14" w:rsidSect="0048742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C21"/>
    <w:rsid w:val="00293C76"/>
    <w:rsid w:val="003C6C21"/>
    <w:rsid w:val="0048742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6C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6C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6C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6C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485</Words>
  <Characters>2768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2022-11-03T08:02:00Z</dcterms:created>
  <dcterms:modified xsi:type="dcterms:W3CDTF">2022-11-03T08:03:00Z</dcterms:modified>
</cp:coreProperties>
</file>