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A36" w:rsidRPr="00212A36" w:rsidRDefault="004139AD" w:rsidP="00212A36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212A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  <w:r w:rsidRPr="00212A36">
        <w:rPr>
          <w:rFonts w:asciiTheme="majorHAnsi" w:hAnsiTheme="majorHAnsi"/>
          <w:b/>
          <w:sz w:val="20"/>
          <w:szCs w:val="20"/>
        </w:rPr>
        <w:br/>
      </w:r>
      <w:r w:rsidR="00E52928" w:rsidRPr="00212A36">
        <w:rPr>
          <w:rFonts w:asciiTheme="majorHAnsi" w:hAnsiTheme="majorHAnsi"/>
          <w:b/>
          <w:sz w:val="20"/>
          <w:szCs w:val="20"/>
        </w:rPr>
        <w:t>РАСПОРЯЖЕНИЕ</w:t>
      </w:r>
    </w:p>
    <w:p w:rsidR="00503989" w:rsidRPr="00212A36" w:rsidRDefault="00E52928" w:rsidP="00212A36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212A36">
        <w:rPr>
          <w:rFonts w:asciiTheme="majorHAnsi" w:hAnsiTheme="majorHAnsi"/>
          <w:b/>
          <w:sz w:val="20"/>
          <w:szCs w:val="20"/>
        </w:rPr>
        <w:t>8 октября 2024 года</w:t>
      </w:r>
      <w:r w:rsidR="004139AD" w:rsidRPr="00212A36">
        <w:rPr>
          <w:rFonts w:asciiTheme="majorHAnsi" w:hAnsiTheme="majorHAnsi"/>
          <w:b/>
          <w:sz w:val="20"/>
          <w:szCs w:val="20"/>
        </w:rPr>
        <w:t xml:space="preserve"> № </w:t>
      </w:r>
      <w:r w:rsidRPr="00212A36">
        <w:rPr>
          <w:rFonts w:asciiTheme="majorHAnsi" w:hAnsiTheme="majorHAnsi"/>
          <w:b/>
          <w:sz w:val="20"/>
          <w:szCs w:val="20"/>
        </w:rPr>
        <w:t>1941-</w:t>
      </w:r>
      <w:r w:rsidR="004139AD" w:rsidRPr="00212A36">
        <w:rPr>
          <w:rFonts w:asciiTheme="majorHAnsi" w:hAnsiTheme="majorHAnsi"/>
          <w:b/>
          <w:sz w:val="20"/>
          <w:szCs w:val="20"/>
        </w:rPr>
        <w:t>р</w:t>
      </w:r>
    </w:p>
    <w:p w:rsidR="00503989" w:rsidRPr="00212A36" w:rsidRDefault="004139AD" w:rsidP="00212A36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212A36">
        <w:rPr>
          <w:rFonts w:asciiTheme="majorHAnsi" w:hAnsiTheme="majorHAnsi"/>
          <w:b/>
          <w:sz w:val="20"/>
          <w:szCs w:val="20"/>
        </w:rPr>
        <w:t>«</w:t>
      </w:r>
      <w:r w:rsidR="00E52928" w:rsidRPr="00212A36">
        <w:rPr>
          <w:rFonts w:asciiTheme="majorHAnsi" w:hAnsiTheme="majorHAnsi"/>
          <w:b/>
          <w:sz w:val="20"/>
          <w:szCs w:val="20"/>
        </w:rPr>
        <w:t>О приватизации муниципального имущества - 14/51 доли в праве общей долевой собственности на нежилое помещение, расположен</w:t>
      </w:r>
      <w:r w:rsidR="00E52928" w:rsidRPr="00212A36">
        <w:rPr>
          <w:rFonts w:asciiTheme="majorHAnsi" w:hAnsiTheme="majorHAnsi"/>
          <w:b/>
          <w:sz w:val="20"/>
          <w:szCs w:val="20"/>
        </w:rPr>
        <w:softHyphen/>
        <w:t xml:space="preserve">ное по </w:t>
      </w:r>
      <w:r w:rsidR="00E52928" w:rsidRPr="00212A36">
        <w:rPr>
          <w:rFonts w:asciiTheme="majorHAnsi" w:hAnsiTheme="majorHAnsi"/>
          <w:b/>
          <w:sz w:val="20"/>
          <w:szCs w:val="20"/>
        </w:rPr>
        <w:t>адресу: г. Астрахань, Ки</w:t>
      </w:r>
      <w:r w:rsidR="00E52928" w:rsidRPr="00212A36">
        <w:rPr>
          <w:rFonts w:asciiTheme="majorHAnsi" w:hAnsiTheme="majorHAnsi"/>
          <w:b/>
          <w:sz w:val="20"/>
          <w:szCs w:val="20"/>
        </w:rPr>
        <w:softHyphen/>
        <w:t>ровский район, ул. Фиолетова/ ул. Пугачева, д. 30/11,</w:t>
      </w:r>
      <w:r w:rsidR="00212A36">
        <w:rPr>
          <w:rFonts w:asciiTheme="majorHAnsi" w:hAnsiTheme="majorHAnsi"/>
          <w:b/>
          <w:sz w:val="20"/>
          <w:szCs w:val="20"/>
        </w:rPr>
        <w:t xml:space="preserve"> </w:t>
      </w:r>
      <w:r w:rsidR="00E52928" w:rsidRPr="00212A36">
        <w:rPr>
          <w:rFonts w:asciiTheme="majorHAnsi" w:hAnsiTheme="majorHAnsi"/>
          <w:b/>
          <w:sz w:val="20"/>
          <w:szCs w:val="20"/>
        </w:rPr>
        <w:t xml:space="preserve"> литер строения</w:t>
      </w:r>
      <w:proofErr w:type="gramStart"/>
      <w:r w:rsidRPr="00212A36">
        <w:rPr>
          <w:rFonts w:asciiTheme="majorHAnsi" w:hAnsiTheme="majorHAnsi"/>
          <w:b/>
          <w:sz w:val="20"/>
          <w:szCs w:val="20"/>
        </w:rPr>
        <w:t xml:space="preserve"> </w:t>
      </w:r>
      <w:r w:rsidR="00E52928" w:rsidRPr="00212A36">
        <w:rPr>
          <w:rFonts w:asciiTheme="majorHAnsi" w:hAnsiTheme="majorHAnsi"/>
          <w:b/>
          <w:sz w:val="20"/>
          <w:szCs w:val="20"/>
        </w:rPr>
        <w:t>В</w:t>
      </w:r>
      <w:proofErr w:type="gramEnd"/>
      <w:r w:rsidR="00E52928" w:rsidRPr="00212A36">
        <w:rPr>
          <w:rFonts w:asciiTheme="majorHAnsi" w:hAnsiTheme="majorHAnsi"/>
          <w:b/>
          <w:sz w:val="20"/>
          <w:szCs w:val="20"/>
        </w:rPr>
        <w:t>, пом. 6</w:t>
      </w:r>
      <w:r w:rsidRPr="00212A36">
        <w:rPr>
          <w:rFonts w:asciiTheme="majorHAnsi" w:hAnsiTheme="majorHAnsi"/>
          <w:b/>
          <w:sz w:val="20"/>
          <w:szCs w:val="20"/>
        </w:rPr>
        <w:t>»</w:t>
      </w:r>
    </w:p>
    <w:p w:rsidR="00503989" w:rsidRPr="00212A36" w:rsidRDefault="00E52928" w:rsidP="00212A36">
      <w:pPr>
        <w:pStyle w:val="a7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2A36">
        <w:rPr>
          <w:rFonts w:ascii="Arial" w:hAnsi="Arial" w:cs="Arial"/>
          <w:sz w:val="18"/>
          <w:szCs w:val="18"/>
        </w:rPr>
        <w:t>Руководствуясь статьей 250 Гражданского кодекса Российской Феде</w:t>
      </w:r>
      <w:r w:rsidRPr="00212A36">
        <w:rPr>
          <w:rFonts w:ascii="Arial" w:hAnsi="Arial" w:cs="Arial"/>
          <w:sz w:val="18"/>
          <w:szCs w:val="18"/>
        </w:rPr>
        <w:softHyphen/>
        <w:t>рации, Федеральным законом от</w:t>
      </w:r>
      <w:r w:rsidRPr="00212A36">
        <w:rPr>
          <w:rFonts w:ascii="Arial" w:hAnsi="Arial" w:cs="Arial"/>
          <w:sz w:val="18"/>
          <w:szCs w:val="18"/>
        </w:rPr>
        <w:t xml:space="preserve"> 21.12.2001 № 178-ФЗ «О приватизации гос</w:t>
      </w:r>
      <w:r w:rsidRPr="00212A36">
        <w:rPr>
          <w:rFonts w:ascii="Arial" w:hAnsi="Arial" w:cs="Arial"/>
          <w:sz w:val="18"/>
          <w:szCs w:val="18"/>
        </w:rPr>
        <w:softHyphen/>
        <w:t>ударственного и му</w:t>
      </w:r>
      <w:r w:rsidRPr="00212A36">
        <w:rPr>
          <w:rFonts w:ascii="Arial" w:hAnsi="Arial" w:cs="Arial"/>
          <w:sz w:val="18"/>
          <w:szCs w:val="18"/>
        </w:rPr>
        <w:t>ниципального имущества», постановлением Правитель</w:t>
      </w:r>
      <w:r w:rsidRPr="00212A36">
        <w:rPr>
          <w:rFonts w:ascii="Arial" w:hAnsi="Arial" w:cs="Arial"/>
          <w:sz w:val="18"/>
          <w:szCs w:val="18"/>
        </w:rPr>
        <w:softHyphen/>
        <w:t>ства Российской Федерации от 27.08.2012 № 860 «Об организации и прове</w:t>
      </w:r>
      <w:r w:rsidRPr="00212A36">
        <w:rPr>
          <w:rFonts w:ascii="Arial" w:hAnsi="Arial" w:cs="Arial"/>
          <w:sz w:val="18"/>
          <w:szCs w:val="18"/>
        </w:rPr>
        <w:softHyphen/>
        <w:t>дении продажи государственного или муниципального имущества в элек</w:t>
      </w:r>
      <w:r w:rsidRPr="00212A36">
        <w:rPr>
          <w:rFonts w:ascii="Arial" w:hAnsi="Arial" w:cs="Arial"/>
          <w:sz w:val="18"/>
          <w:szCs w:val="18"/>
        </w:rPr>
        <w:softHyphen/>
        <w:t>тронной форме», решением Городской Думы муниципального образования «Г</w:t>
      </w:r>
      <w:r w:rsidRPr="00212A36">
        <w:rPr>
          <w:rFonts w:ascii="Arial" w:hAnsi="Arial" w:cs="Arial"/>
          <w:sz w:val="18"/>
          <w:szCs w:val="18"/>
        </w:rPr>
        <w:t>ород Астрахань» от 16.12.2021 № 143 «Об утверждении прогнозного пла</w:t>
      </w:r>
      <w:r w:rsidRPr="00212A36">
        <w:rPr>
          <w:rFonts w:ascii="Arial" w:hAnsi="Arial" w:cs="Arial"/>
          <w:sz w:val="18"/>
          <w:szCs w:val="18"/>
        </w:rPr>
        <w:softHyphen/>
        <w:t>на приватизации муниципального имущества муниципального образования «Городской округ город Астрахань</w:t>
      </w:r>
      <w:proofErr w:type="gramEnd"/>
      <w:r w:rsidRPr="00212A36">
        <w:rPr>
          <w:rFonts w:ascii="Arial" w:hAnsi="Arial" w:cs="Arial"/>
          <w:sz w:val="18"/>
          <w:szCs w:val="18"/>
        </w:rPr>
        <w:t>» на 2022-2024 годы»: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 </w:t>
      </w:r>
      <w:r w:rsidR="00E52928" w:rsidRPr="00212A3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52928" w:rsidRPr="00212A36">
        <w:rPr>
          <w:rFonts w:ascii="Arial" w:hAnsi="Arial" w:cs="Arial"/>
          <w:sz w:val="18"/>
          <w:szCs w:val="18"/>
        </w:rPr>
        <w:softHyphen/>
        <w:t xml:space="preserve">пального </w:t>
      </w:r>
      <w:r w:rsidR="00E52928" w:rsidRPr="00212A36">
        <w:rPr>
          <w:rFonts w:ascii="Arial" w:hAnsi="Arial" w:cs="Arial"/>
          <w:sz w:val="18"/>
          <w:szCs w:val="18"/>
        </w:rPr>
        <w:t>образования «Городской округ город Астрахань»: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 </w:t>
      </w:r>
      <w:r w:rsidR="00E52928" w:rsidRPr="00212A3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52928" w:rsidRPr="00212A36">
        <w:rPr>
          <w:rFonts w:ascii="Arial" w:hAnsi="Arial" w:cs="Arial"/>
          <w:sz w:val="18"/>
          <w:szCs w:val="18"/>
        </w:rPr>
        <w:softHyphen/>
        <w:t>ного имущества - 14/51 доли в праве общей долевой собственности, площа</w:t>
      </w:r>
      <w:r w:rsidR="00E52928" w:rsidRPr="00212A36">
        <w:rPr>
          <w:rFonts w:ascii="Arial" w:hAnsi="Arial" w:cs="Arial"/>
          <w:sz w:val="18"/>
          <w:szCs w:val="18"/>
        </w:rPr>
        <w:softHyphen/>
        <w:t xml:space="preserve">дью 14,0 </w:t>
      </w:r>
      <w:proofErr w:type="spellStart"/>
      <w:r w:rsidR="00E52928" w:rsidRPr="00212A36">
        <w:rPr>
          <w:rFonts w:ascii="Arial" w:hAnsi="Arial" w:cs="Arial"/>
          <w:sz w:val="18"/>
          <w:szCs w:val="18"/>
        </w:rPr>
        <w:t>кв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52928" w:rsidRPr="00212A36">
        <w:rPr>
          <w:rFonts w:ascii="Arial" w:hAnsi="Arial" w:cs="Arial"/>
          <w:sz w:val="18"/>
          <w:szCs w:val="18"/>
        </w:rPr>
        <w:t>, нежилого помещения, расположенного по адресу: г. Астра</w:t>
      </w:r>
      <w:r w:rsidR="00E52928" w:rsidRPr="00212A36">
        <w:rPr>
          <w:rFonts w:ascii="Arial" w:hAnsi="Arial" w:cs="Arial"/>
          <w:sz w:val="18"/>
          <w:szCs w:val="18"/>
        </w:rPr>
        <w:softHyphen/>
        <w:t>хань, Кир</w:t>
      </w:r>
      <w:r w:rsidR="00E52928" w:rsidRPr="00212A36">
        <w:rPr>
          <w:rFonts w:ascii="Arial" w:hAnsi="Arial" w:cs="Arial"/>
          <w:sz w:val="18"/>
          <w:szCs w:val="18"/>
        </w:rPr>
        <w:t>овский район, ул. Фиолетова/ ул. Пугачева, д. 30/11, литер строе</w:t>
      </w:r>
      <w:r w:rsidR="00E52928" w:rsidRPr="00212A36">
        <w:rPr>
          <w:rFonts w:ascii="Arial" w:hAnsi="Arial" w:cs="Arial"/>
          <w:sz w:val="18"/>
          <w:szCs w:val="18"/>
        </w:rPr>
        <w:softHyphen/>
        <w:t xml:space="preserve">ния В, пом. 6, кадастровый номер 30:12:010137:222, общей площадью 51,3 </w:t>
      </w:r>
      <w:proofErr w:type="spellStart"/>
      <w:r w:rsidR="00E52928" w:rsidRPr="00212A36">
        <w:rPr>
          <w:rFonts w:ascii="Arial" w:hAnsi="Arial" w:cs="Arial"/>
          <w:sz w:val="18"/>
          <w:szCs w:val="18"/>
        </w:rPr>
        <w:t>кв.м</w:t>
      </w:r>
      <w:proofErr w:type="spellEnd"/>
      <w:r w:rsidR="00E52928" w:rsidRPr="00212A36">
        <w:rPr>
          <w:rFonts w:ascii="Arial" w:hAnsi="Arial" w:cs="Arial"/>
          <w:sz w:val="18"/>
          <w:szCs w:val="18"/>
        </w:rPr>
        <w:t>, относящегося к объекту культурного наследия, включенного в единый государственный реестр объектов культурного насл</w:t>
      </w:r>
      <w:r w:rsidR="00E52928" w:rsidRPr="00212A36">
        <w:rPr>
          <w:rFonts w:ascii="Arial" w:hAnsi="Arial" w:cs="Arial"/>
          <w:sz w:val="18"/>
          <w:szCs w:val="18"/>
        </w:rPr>
        <w:t>едия (памятников исто</w:t>
      </w:r>
      <w:r w:rsidR="00E52928" w:rsidRPr="00212A36">
        <w:rPr>
          <w:rFonts w:ascii="Arial" w:hAnsi="Arial" w:cs="Arial"/>
          <w:sz w:val="18"/>
          <w:szCs w:val="18"/>
        </w:rPr>
        <w:softHyphen/>
        <w:t>рии и культуры) народов Российской Федерации (далее - объект приватиза</w:t>
      </w:r>
      <w:r w:rsidR="00E52928" w:rsidRPr="00212A36">
        <w:rPr>
          <w:rFonts w:ascii="Arial" w:hAnsi="Arial" w:cs="Arial"/>
          <w:sz w:val="18"/>
          <w:szCs w:val="18"/>
        </w:rPr>
        <w:softHyphen/>
        <w:t>ции).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1.1.1. </w:t>
      </w:r>
      <w:r w:rsidR="00E52928" w:rsidRPr="00212A3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E52928" w:rsidRPr="00212A36">
        <w:rPr>
          <w:rFonts w:ascii="Arial" w:hAnsi="Arial" w:cs="Arial"/>
          <w:sz w:val="18"/>
          <w:szCs w:val="18"/>
        </w:rPr>
        <w:softHyphen/>
        <w:t>щиком.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Определить способ пр</w:t>
      </w:r>
      <w:r w:rsidR="00E52928" w:rsidRPr="00212A36">
        <w:rPr>
          <w:rFonts w:ascii="Arial" w:hAnsi="Arial" w:cs="Arial"/>
          <w:sz w:val="18"/>
          <w:szCs w:val="18"/>
        </w:rPr>
        <w:t>иватизации: аукцион с открытой формой подачи предложений о цене имущества в электронной форме, в случае</w:t>
      </w:r>
      <w:r w:rsidRPr="00212A36">
        <w:rPr>
          <w:rFonts w:ascii="Arial" w:hAnsi="Arial" w:cs="Arial"/>
          <w:sz w:val="18"/>
          <w:szCs w:val="18"/>
        </w:rPr>
        <w:t xml:space="preserve">  </w:t>
      </w:r>
      <w:r w:rsidR="00E52928" w:rsidRPr="00212A36">
        <w:rPr>
          <w:rFonts w:ascii="Arial" w:hAnsi="Arial" w:cs="Arial"/>
          <w:sz w:val="18"/>
          <w:szCs w:val="18"/>
        </w:rPr>
        <w:t>отказа участника долевой собственности, указанного в пункте 1.1.3.1 насто</w:t>
      </w:r>
      <w:r w:rsidR="00E52928" w:rsidRPr="00212A36">
        <w:rPr>
          <w:rFonts w:ascii="Arial" w:hAnsi="Arial" w:cs="Arial"/>
          <w:sz w:val="18"/>
          <w:szCs w:val="18"/>
        </w:rPr>
        <w:softHyphen/>
        <w:t>ящего распоряжения администрации муниципального образов</w:t>
      </w:r>
      <w:r w:rsidR="00E52928" w:rsidRPr="00212A36">
        <w:rPr>
          <w:rFonts w:ascii="Arial" w:hAnsi="Arial" w:cs="Arial"/>
          <w:sz w:val="18"/>
          <w:szCs w:val="18"/>
        </w:rPr>
        <w:t>ания «Город</w:t>
      </w:r>
      <w:r w:rsidR="00E52928" w:rsidRPr="00212A36">
        <w:rPr>
          <w:rFonts w:ascii="Arial" w:hAnsi="Arial" w:cs="Arial"/>
          <w:sz w:val="18"/>
          <w:szCs w:val="18"/>
        </w:rPr>
        <w:softHyphen/>
        <w:t>ской округ город Астрахань», от реализации преимущественного права по</w:t>
      </w:r>
      <w:r w:rsidR="00E52928" w:rsidRPr="00212A36">
        <w:rPr>
          <w:rFonts w:ascii="Arial" w:hAnsi="Arial" w:cs="Arial"/>
          <w:sz w:val="18"/>
          <w:szCs w:val="18"/>
        </w:rPr>
        <w:softHyphen/>
        <w:t>купки объекта приватизации либо непредставления в месячный срок ответа на уведомление, направленное в соответствии с пунктом 1.1.3.1 настоящего распоряжения администрации мун</w:t>
      </w:r>
      <w:r w:rsidR="00E52928" w:rsidRPr="00212A36">
        <w:rPr>
          <w:rFonts w:ascii="Arial" w:hAnsi="Arial" w:cs="Arial"/>
          <w:sz w:val="18"/>
          <w:szCs w:val="18"/>
        </w:rPr>
        <w:t>иципального образования</w:t>
      </w:r>
      <w:proofErr w:type="gramEnd"/>
      <w:r w:rsidR="00E52928" w:rsidRPr="00212A36">
        <w:rPr>
          <w:rFonts w:ascii="Arial" w:hAnsi="Arial" w:cs="Arial"/>
          <w:sz w:val="18"/>
          <w:szCs w:val="18"/>
        </w:rPr>
        <w:t xml:space="preserve"> «Городской округ город Астрахань»: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1.1.2.1. 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на аукционе в электронной форме и обеспечить его размеще</w:t>
      </w:r>
      <w:r w:rsidR="00E52928" w:rsidRPr="00212A36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E52928" w:rsidRPr="00212A36">
        <w:rPr>
          <w:rFonts w:ascii="Arial" w:hAnsi="Arial" w:cs="Arial"/>
          <w:sz w:val="18"/>
          <w:szCs w:val="18"/>
        </w:rPr>
        <w:softHyphen/>
      </w:r>
      <w:r w:rsidR="00E52928" w:rsidRPr="00212A36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E52928" w:rsidRPr="00212A36">
          <w:rPr>
            <w:rStyle w:val="a6"/>
            <w:rFonts w:ascii="Arial" w:hAnsi="Arial" w:cs="Arial"/>
            <w:sz w:val="18"/>
            <w:szCs w:val="18"/>
          </w:rPr>
          <w:t>www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torgi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gov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52928"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E52928" w:rsidRPr="00212A36">
          <w:rPr>
            <w:rStyle w:val="a6"/>
            <w:rFonts w:ascii="Arial" w:hAnsi="Arial" w:cs="Arial"/>
            <w:sz w:val="18"/>
            <w:szCs w:val="18"/>
          </w:rPr>
          <w:t>www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torgi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gov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52928" w:rsidRPr="00212A36">
        <w:rPr>
          <w:rFonts w:ascii="Arial" w:hAnsi="Arial" w:cs="Arial"/>
          <w:sz w:val="18"/>
          <w:szCs w:val="18"/>
        </w:rPr>
        <w:t xml:space="preserve">) </w:t>
      </w:r>
      <w:r w:rsidR="00E52928" w:rsidRPr="00212A36">
        <w:rPr>
          <w:rFonts w:ascii="Arial" w:hAnsi="Arial" w:cs="Arial"/>
          <w:sz w:val="18"/>
          <w:szCs w:val="18"/>
        </w:rPr>
        <w:t>и на официальном сайте админи</w:t>
      </w:r>
      <w:r w:rsidR="00E52928" w:rsidRPr="00212A36">
        <w:rPr>
          <w:rFonts w:ascii="Arial" w:hAnsi="Arial" w:cs="Arial"/>
          <w:sz w:val="18"/>
          <w:szCs w:val="18"/>
        </w:rPr>
        <w:softHyphen/>
        <w:t>страции муниципального образования «Го</w:t>
      </w:r>
      <w:r w:rsidR="00E52928" w:rsidRPr="00212A36">
        <w:rPr>
          <w:rFonts w:ascii="Arial" w:hAnsi="Arial" w:cs="Arial"/>
          <w:sz w:val="18"/>
          <w:szCs w:val="18"/>
        </w:rPr>
        <w:t xml:space="preserve">родской округ город Астрахань» </w:t>
      </w:r>
      <w:hyperlink r:id="rId10" w:history="1">
        <w:r w:rsidR="00E52928" w:rsidRPr="00212A36">
          <w:rPr>
            <w:rStyle w:val="a6"/>
            <w:rFonts w:ascii="Arial" w:hAnsi="Arial" w:cs="Arial"/>
            <w:sz w:val="18"/>
            <w:szCs w:val="18"/>
          </w:rPr>
          <w:t>www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astrgorod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52928"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E52928" w:rsidRPr="00212A36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E52928" w:rsidRPr="00212A36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1.1.2.2. </w:t>
      </w:r>
      <w:r w:rsidR="00E52928" w:rsidRPr="00212A3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</w:t>
      </w:r>
      <w:r w:rsidR="00E52928" w:rsidRPr="00212A36">
        <w:rPr>
          <w:rFonts w:ascii="Arial" w:hAnsi="Arial" w:cs="Arial"/>
          <w:sz w:val="18"/>
          <w:szCs w:val="18"/>
        </w:rPr>
        <w:t>атизации и по результатам аукциона заключить договор куп</w:t>
      </w:r>
      <w:r w:rsidR="00E52928" w:rsidRPr="00212A36">
        <w:rPr>
          <w:rFonts w:ascii="Arial" w:hAnsi="Arial" w:cs="Arial"/>
          <w:sz w:val="18"/>
          <w:szCs w:val="18"/>
        </w:rPr>
        <w:softHyphen/>
        <w:t xml:space="preserve">ли-продажи объекта приватизации. 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Договор, предусматривающий отчужде</w:t>
      </w:r>
      <w:r w:rsidR="00E52928" w:rsidRPr="00212A36">
        <w:rPr>
          <w:rFonts w:ascii="Arial" w:hAnsi="Arial" w:cs="Arial"/>
          <w:sz w:val="18"/>
          <w:szCs w:val="18"/>
        </w:rPr>
        <w:softHyphen/>
        <w:t>ние объекта культурного наследия, включенного в единый государственный реестр объектов культурного наследия (памятников истории и к</w:t>
      </w:r>
      <w:r w:rsidR="00E52928" w:rsidRPr="00212A36">
        <w:rPr>
          <w:rFonts w:ascii="Arial" w:hAnsi="Arial" w:cs="Arial"/>
          <w:sz w:val="18"/>
          <w:szCs w:val="18"/>
        </w:rPr>
        <w:t>ультуры) народов Российской Федерации, в порядке приватизации, должен содержать в качестве существенного условия обременение приватизируемого объекта культурного наследия, включенного в единый государственный реестр объ</w:t>
      </w:r>
      <w:r w:rsidR="00E52928" w:rsidRPr="00212A36">
        <w:rPr>
          <w:rFonts w:ascii="Arial" w:hAnsi="Arial" w:cs="Arial"/>
          <w:sz w:val="18"/>
          <w:szCs w:val="18"/>
        </w:rPr>
        <w:softHyphen/>
        <w:t>ектов культурного наследия (памятник</w:t>
      </w:r>
      <w:r w:rsidR="00E52928" w:rsidRPr="00212A36">
        <w:rPr>
          <w:rFonts w:ascii="Arial" w:hAnsi="Arial" w:cs="Arial"/>
          <w:sz w:val="18"/>
          <w:szCs w:val="18"/>
        </w:rPr>
        <w:t>ов истории и культуры) народов Рос</w:t>
      </w:r>
      <w:r w:rsidR="00E52928" w:rsidRPr="00212A36">
        <w:rPr>
          <w:rFonts w:ascii="Arial" w:hAnsi="Arial" w:cs="Arial"/>
          <w:sz w:val="18"/>
          <w:szCs w:val="18"/>
        </w:rPr>
        <w:softHyphen/>
        <w:t>сийской Федерации, обязанностью нового собственника по выполнению требований охранного обязательства, предусмотренного статьей</w:t>
      </w:r>
      <w:proofErr w:type="gramEnd"/>
      <w:r w:rsidR="00E52928" w:rsidRPr="00212A36">
        <w:rPr>
          <w:rFonts w:ascii="Arial" w:hAnsi="Arial" w:cs="Arial"/>
          <w:sz w:val="18"/>
          <w:szCs w:val="18"/>
        </w:rPr>
        <w:t xml:space="preserve"> 47.6 Феде</w:t>
      </w:r>
      <w:r w:rsidR="00E52928" w:rsidRPr="00212A36">
        <w:rPr>
          <w:rFonts w:ascii="Arial" w:hAnsi="Arial" w:cs="Arial"/>
          <w:sz w:val="18"/>
          <w:szCs w:val="18"/>
        </w:rPr>
        <w:softHyphen/>
        <w:t xml:space="preserve">рального закона от 25.06.2002 № 73-ФЗ «Об объектах культурного наследия (памятниках </w:t>
      </w:r>
      <w:r w:rsidR="00E52928" w:rsidRPr="00212A36">
        <w:rPr>
          <w:rFonts w:ascii="Arial" w:hAnsi="Arial" w:cs="Arial"/>
          <w:sz w:val="18"/>
          <w:szCs w:val="18"/>
        </w:rPr>
        <w:t>истории и культуры) народов Российской Федерации».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1.1.2.3. </w:t>
      </w:r>
      <w:r w:rsidR="00E52928" w:rsidRPr="00212A36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</w:t>
      </w:r>
      <w:r w:rsidR="00E52928" w:rsidRPr="00212A36">
        <w:rPr>
          <w:rFonts w:ascii="Arial" w:hAnsi="Arial" w:cs="Arial"/>
          <w:sz w:val="18"/>
          <w:szCs w:val="18"/>
        </w:rPr>
        <w:softHyphen/>
        <w:t xml:space="preserve">тернет» </w:t>
      </w:r>
      <w:hyperlink r:id="rId11" w:history="1">
        <w:r w:rsidR="00E52928" w:rsidRPr="00212A36">
          <w:rPr>
            <w:rStyle w:val="a6"/>
            <w:rFonts w:ascii="Arial" w:hAnsi="Arial" w:cs="Arial"/>
            <w:sz w:val="18"/>
            <w:szCs w:val="18"/>
          </w:rPr>
          <w:t>www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torgi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gov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52928"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E52928" w:rsidRPr="00212A36">
        <w:rPr>
          <w:rFonts w:ascii="Arial" w:hAnsi="Arial" w:cs="Arial"/>
          <w:sz w:val="18"/>
          <w:szCs w:val="18"/>
        </w:rPr>
        <w:softHyphen/>
        <w:t>пального образования «Городской округ гор</w:t>
      </w:r>
      <w:r w:rsidR="00E52928" w:rsidRPr="00212A36">
        <w:rPr>
          <w:rFonts w:ascii="Arial" w:hAnsi="Arial" w:cs="Arial"/>
          <w:sz w:val="18"/>
          <w:szCs w:val="18"/>
        </w:rPr>
        <w:t>од Астрахань» информационное сообщение об итогах продажи объекта приватизации.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1.1.3. </w:t>
      </w:r>
      <w:r w:rsidR="00E52928" w:rsidRPr="00212A36">
        <w:rPr>
          <w:rFonts w:ascii="Arial" w:hAnsi="Arial" w:cs="Arial"/>
          <w:sz w:val="18"/>
          <w:szCs w:val="18"/>
        </w:rPr>
        <w:t>Обеспечить реализацию преимущественного права покупки объ</w:t>
      </w:r>
      <w:r w:rsidR="00E52928" w:rsidRPr="00212A36">
        <w:rPr>
          <w:rFonts w:ascii="Arial" w:hAnsi="Arial" w:cs="Arial"/>
          <w:sz w:val="18"/>
          <w:szCs w:val="18"/>
        </w:rPr>
        <w:softHyphen/>
        <w:t>екта приватизации: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1.1.3.1. </w:t>
      </w:r>
      <w:r w:rsidR="00E52928" w:rsidRPr="00212A36">
        <w:rPr>
          <w:rFonts w:ascii="Arial" w:hAnsi="Arial" w:cs="Arial"/>
          <w:sz w:val="18"/>
          <w:szCs w:val="18"/>
        </w:rPr>
        <w:t>Уведомить в письменной форме собственника 37/51 доли в праве общей долевой собственности, площадью 3</w:t>
      </w:r>
      <w:r w:rsidR="00E52928" w:rsidRPr="00212A36">
        <w:rPr>
          <w:rFonts w:ascii="Arial" w:hAnsi="Arial" w:cs="Arial"/>
          <w:sz w:val="18"/>
          <w:szCs w:val="18"/>
        </w:rPr>
        <w:t xml:space="preserve">7,3 </w:t>
      </w:r>
      <w:proofErr w:type="spellStart"/>
      <w:r w:rsidR="00E52928" w:rsidRPr="00212A36">
        <w:rPr>
          <w:rFonts w:ascii="Arial" w:hAnsi="Arial" w:cs="Arial"/>
          <w:sz w:val="18"/>
          <w:szCs w:val="18"/>
        </w:rPr>
        <w:t>кв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52928" w:rsidRPr="00212A36">
        <w:rPr>
          <w:rFonts w:ascii="Arial" w:hAnsi="Arial" w:cs="Arial"/>
          <w:sz w:val="18"/>
          <w:szCs w:val="18"/>
        </w:rPr>
        <w:t>, нежилого поме</w:t>
      </w:r>
      <w:r w:rsidR="00E52928" w:rsidRPr="00212A36">
        <w:rPr>
          <w:rFonts w:ascii="Arial" w:hAnsi="Arial" w:cs="Arial"/>
          <w:sz w:val="18"/>
          <w:szCs w:val="18"/>
        </w:rPr>
        <w:softHyphen/>
        <w:t xml:space="preserve">щения, расположенного по адресу: г. Астрахань, Кировский район, ул. </w:t>
      </w:r>
      <w:proofErr w:type="spellStart"/>
      <w:r w:rsidR="00E52928" w:rsidRPr="00212A36">
        <w:rPr>
          <w:rFonts w:ascii="Arial" w:hAnsi="Arial" w:cs="Arial"/>
          <w:sz w:val="18"/>
          <w:szCs w:val="18"/>
        </w:rPr>
        <w:t>Фио</w:t>
      </w:r>
      <w:proofErr w:type="spellEnd"/>
      <w:r w:rsidR="00E52928" w:rsidRPr="00212A36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E52928" w:rsidRPr="00212A36">
        <w:rPr>
          <w:rFonts w:ascii="Arial" w:hAnsi="Arial" w:cs="Arial"/>
          <w:sz w:val="18"/>
          <w:szCs w:val="18"/>
        </w:rPr>
        <w:t>летова</w:t>
      </w:r>
      <w:proofErr w:type="spellEnd"/>
      <w:r w:rsidR="00E52928" w:rsidRPr="00212A36">
        <w:rPr>
          <w:rFonts w:ascii="Arial" w:hAnsi="Arial" w:cs="Arial"/>
          <w:sz w:val="18"/>
          <w:szCs w:val="18"/>
        </w:rPr>
        <w:t xml:space="preserve">/ ул. Пугачева, д. 30/11, литер строения В, пом. 6, кадастровый номер 30:12:010137:222, общей площадью 51,3 </w:t>
      </w:r>
      <w:proofErr w:type="spellStart"/>
      <w:r w:rsidR="00E52928" w:rsidRPr="00212A36">
        <w:rPr>
          <w:rFonts w:ascii="Arial" w:hAnsi="Arial" w:cs="Arial"/>
          <w:sz w:val="18"/>
          <w:szCs w:val="18"/>
        </w:rPr>
        <w:t>кв.м</w:t>
      </w:r>
      <w:proofErr w:type="spellEnd"/>
      <w:r w:rsidR="00E52928" w:rsidRPr="00212A36">
        <w:rPr>
          <w:rFonts w:ascii="Arial" w:hAnsi="Arial" w:cs="Arial"/>
          <w:sz w:val="18"/>
          <w:szCs w:val="18"/>
        </w:rPr>
        <w:t>, (далее - участник долевой собственности</w:t>
      </w:r>
      <w:r w:rsidR="00E52928" w:rsidRPr="00212A36">
        <w:rPr>
          <w:rFonts w:ascii="Arial" w:hAnsi="Arial" w:cs="Arial"/>
          <w:sz w:val="18"/>
          <w:szCs w:val="18"/>
        </w:rPr>
        <w:t>) о намерении продажи объекта приватизации постороннему лицу с указанием цены и других условий, на которых продает ее, и предо</w:t>
      </w:r>
      <w:r w:rsidR="00E52928" w:rsidRPr="00212A36">
        <w:rPr>
          <w:rFonts w:ascii="Arial" w:hAnsi="Arial" w:cs="Arial"/>
          <w:sz w:val="18"/>
          <w:szCs w:val="18"/>
        </w:rPr>
        <w:softHyphen/>
        <w:t>ставить ему месячный срок для принятия решения о реализации преимуще</w:t>
      </w:r>
      <w:r w:rsidR="00E52928" w:rsidRPr="00212A36">
        <w:rPr>
          <w:rFonts w:ascii="Arial" w:hAnsi="Arial" w:cs="Arial"/>
          <w:sz w:val="18"/>
          <w:szCs w:val="18"/>
        </w:rPr>
        <w:softHyphen/>
        <w:t>ственного права покупки объекта приватизации.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1.1.3.2. </w:t>
      </w:r>
      <w:r w:rsidR="00E52928" w:rsidRPr="00212A36">
        <w:rPr>
          <w:rFonts w:ascii="Arial" w:hAnsi="Arial" w:cs="Arial"/>
          <w:sz w:val="18"/>
          <w:szCs w:val="18"/>
        </w:rPr>
        <w:t>В случае получ</w:t>
      </w:r>
      <w:r w:rsidR="00E52928" w:rsidRPr="00212A36">
        <w:rPr>
          <w:rFonts w:ascii="Arial" w:hAnsi="Arial" w:cs="Arial"/>
          <w:sz w:val="18"/>
          <w:szCs w:val="18"/>
        </w:rPr>
        <w:t>ения от участника долевой собственности ак</w:t>
      </w:r>
      <w:r w:rsidR="00E52928" w:rsidRPr="00212A36">
        <w:rPr>
          <w:rFonts w:ascii="Arial" w:hAnsi="Arial" w:cs="Arial"/>
          <w:sz w:val="18"/>
          <w:szCs w:val="18"/>
        </w:rPr>
        <w:softHyphen/>
        <w:t>цепта предложения о заключении договора купли-продажи объекта прива</w:t>
      </w:r>
      <w:r w:rsidR="00E52928" w:rsidRPr="00212A36">
        <w:rPr>
          <w:rFonts w:ascii="Arial" w:hAnsi="Arial" w:cs="Arial"/>
          <w:sz w:val="18"/>
          <w:szCs w:val="18"/>
        </w:rPr>
        <w:softHyphen/>
      </w:r>
      <w:r w:rsidR="00E52928" w:rsidRPr="00212A36">
        <w:rPr>
          <w:rFonts w:ascii="Arial" w:hAnsi="Arial" w:cs="Arial"/>
          <w:sz w:val="18"/>
          <w:szCs w:val="18"/>
        </w:rPr>
        <w:t>тизации в 30-дневный срок осуществить необходимые действия по заключе</w:t>
      </w:r>
      <w:r w:rsidR="00E52928" w:rsidRPr="00212A36">
        <w:rPr>
          <w:rFonts w:ascii="Arial" w:hAnsi="Arial" w:cs="Arial"/>
          <w:sz w:val="18"/>
          <w:szCs w:val="18"/>
        </w:rPr>
        <w:t xml:space="preserve">нию договора купли-продажи объекта приватизации с </w:t>
      </w:r>
      <w:r w:rsidR="00E52928" w:rsidRPr="00212A36">
        <w:rPr>
          <w:rFonts w:ascii="Arial" w:hAnsi="Arial" w:cs="Arial"/>
          <w:sz w:val="18"/>
          <w:szCs w:val="18"/>
        </w:rPr>
        <w:t>обременением обяза</w:t>
      </w:r>
      <w:r w:rsidR="00E52928" w:rsidRPr="00212A36">
        <w:rPr>
          <w:rFonts w:ascii="Arial" w:hAnsi="Arial" w:cs="Arial"/>
          <w:sz w:val="18"/>
          <w:szCs w:val="18"/>
        </w:rPr>
        <w:t>тельством по содержанию и сохранению объекта культурного наследия.</w:t>
      </w:r>
      <w:r w:rsidR="00E52928" w:rsidRPr="00212A36">
        <w:rPr>
          <w:rFonts w:ascii="Arial" w:hAnsi="Arial" w:cs="Arial"/>
          <w:sz w:val="18"/>
          <w:szCs w:val="18"/>
        </w:rPr>
        <w:br/>
        <w:t>Условия охранного обязательства на объект культурного наследия, являю</w:t>
      </w:r>
      <w:r w:rsidR="00E52928" w:rsidRPr="00212A36">
        <w:rPr>
          <w:rFonts w:ascii="Arial" w:hAnsi="Arial" w:cs="Arial"/>
          <w:sz w:val="18"/>
          <w:szCs w:val="18"/>
        </w:rPr>
        <w:t>щийся памятником истории и культуры (выдано Министерством культуры</w:t>
      </w:r>
      <w:r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Астраханской области) считать с</w:t>
      </w:r>
      <w:r w:rsidR="00E52928" w:rsidRPr="00212A36">
        <w:rPr>
          <w:rFonts w:ascii="Arial" w:hAnsi="Arial" w:cs="Arial"/>
          <w:sz w:val="18"/>
          <w:szCs w:val="18"/>
        </w:rPr>
        <w:t>ущественными условиями договора купл</w:t>
      </w:r>
      <w:r w:rsidRPr="00212A36">
        <w:rPr>
          <w:rFonts w:ascii="Arial" w:hAnsi="Arial" w:cs="Arial"/>
          <w:sz w:val="18"/>
          <w:szCs w:val="18"/>
        </w:rPr>
        <w:t>и-</w:t>
      </w:r>
      <w:r w:rsidR="00E52928" w:rsidRPr="00212A36">
        <w:rPr>
          <w:rFonts w:ascii="Arial" w:hAnsi="Arial" w:cs="Arial"/>
          <w:sz w:val="18"/>
          <w:szCs w:val="18"/>
        </w:rPr>
        <w:t>продажи объекта приватизации и охранное обязательство на объект куль</w:t>
      </w:r>
      <w:r w:rsidR="00E52928" w:rsidRPr="00212A36">
        <w:rPr>
          <w:rFonts w:ascii="Arial" w:hAnsi="Arial" w:cs="Arial"/>
          <w:sz w:val="18"/>
          <w:szCs w:val="18"/>
        </w:rPr>
        <w:t>турного наследия считать его неотъемлемой частью.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1.1.3.3. </w:t>
      </w:r>
      <w:r w:rsidR="00E52928" w:rsidRPr="00212A36">
        <w:rPr>
          <w:rFonts w:ascii="Arial" w:hAnsi="Arial" w:cs="Arial"/>
          <w:sz w:val="18"/>
          <w:szCs w:val="18"/>
        </w:rPr>
        <w:t>В случае отказа участника долевой собственности от реализа</w:t>
      </w:r>
      <w:r w:rsidR="00E52928" w:rsidRPr="00212A36">
        <w:rPr>
          <w:rFonts w:ascii="Arial" w:hAnsi="Arial" w:cs="Arial"/>
          <w:sz w:val="18"/>
          <w:szCs w:val="18"/>
        </w:rPr>
        <w:t xml:space="preserve">ции преимущественного права покупки </w:t>
      </w:r>
      <w:r w:rsidR="00E52928" w:rsidRPr="00212A36">
        <w:rPr>
          <w:rFonts w:ascii="Arial" w:hAnsi="Arial" w:cs="Arial"/>
          <w:sz w:val="18"/>
          <w:szCs w:val="18"/>
        </w:rPr>
        <w:t>объекта приватизации либо непред</w:t>
      </w:r>
      <w:r w:rsidR="00E52928" w:rsidRPr="00212A36">
        <w:rPr>
          <w:rFonts w:ascii="Arial" w:hAnsi="Arial" w:cs="Arial"/>
          <w:sz w:val="18"/>
          <w:szCs w:val="18"/>
        </w:rPr>
        <w:t>ставления в месячный срок ответа на уведомление, направленное в соответ</w:t>
      </w:r>
      <w:r w:rsidR="00E52928" w:rsidRPr="00212A36">
        <w:rPr>
          <w:rFonts w:ascii="Arial" w:hAnsi="Arial" w:cs="Arial"/>
          <w:sz w:val="18"/>
          <w:szCs w:val="18"/>
        </w:rPr>
        <w:t>ствии с пунктом 1.1.3.1 настоящего распоряжения администрации муници</w:t>
      </w:r>
      <w:r w:rsidR="00E52928" w:rsidRPr="00212A36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осуществить</w:t>
      </w:r>
      <w:r w:rsidR="00E52928" w:rsidRPr="00212A36">
        <w:rPr>
          <w:rFonts w:ascii="Arial" w:hAnsi="Arial" w:cs="Arial"/>
          <w:sz w:val="18"/>
          <w:szCs w:val="18"/>
        </w:rPr>
        <w:br/>
        <w:t>действия, у</w:t>
      </w:r>
      <w:r w:rsidR="00E52928" w:rsidRPr="00212A36">
        <w:rPr>
          <w:rFonts w:ascii="Arial" w:hAnsi="Arial" w:cs="Arial"/>
          <w:sz w:val="18"/>
          <w:szCs w:val="18"/>
        </w:rPr>
        <w:t>становленные пунктом 1.1.2 настоящего распоряжения админи</w:t>
      </w:r>
      <w:r w:rsidR="00E52928" w:rsidRPr="00212A36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Разместить</w:t>
      </w:r>
      <w:proofErr w:type="gramEnd"/>
      <w:r w:rsidR="00E52928" w:rsidRPr="00212A3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E52928" w:rsidRPr="00212A36">
        <w:rPr>
          <w:rFonts w:ascii="Arial" w:hAnsi="Arial" w:cs="Arial"/>
          <w:sz w:val="18"/>
          <w:szCs w:val="18"/>
        </w:rPr>
        <w:t xml:space="preserve">ного образования </w:t>
      </w:r>
      <w:r w:rsidR="00E52928" w:rsidRPr="00212A36">
        <w:rPr>
          <w:rFonts w:ascii="Arial" w:hAnsi="Arial" w:cs="Arial"/>
          <w:sz w:val="18"/>
          <w:szCs w:val="18"/>
        </w:rPr>
        <w:lastRenderedPageBreak/>
        <w:t>«Городской округ город Астрахань» на официальном с</w:t>
      </w:r>
      <w:r w:rsidR="00E52928" w:rsidRPr="00212A36">
        <w:rPr>
          <w:rFonts w:ascii="Arial" w:hAnsi="Arial" w:cs="Arial"/>
          <w:sz w:val="18"/>
          <w:szCs w:val="18"/>
        </w:rPr>
        <w:t>ай</w:t>
      </w:r>
      <w:r w:rsidR="00E52928" w:rsidRPr="00212A36">
        <w:rPr>
          <w:rFonts w:ascii="Arial" w:hAnsi="Arial" w:cs="Arial"/>
          <w:sz w:val="18"/>
          <w:szCs w:val="18"/>
        </w:rPr>
        <w:t xml:space="preserve">те в сети «Интернет» </w:t>
      </w:r>
      <w:hyperlink r:id="rId12" w:history="1">
        <w:r w:rsidR="00E52928" w:rsidRPr="00212A36">
          <w:rPr>
            <w:rStyle w:val="a6"/>
            <w:rFonts w:ascii="Arial" w:hAnsi="Arial" w:cs="Arial"/>
            <w:sz w:val="18"/>
            <w:szCs w:val="18"/>
          </w:rPr>
          <w:t>www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torgi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gov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.</w:t>
        </w:r>
        <w:r w:rsidR="00E52928" w:rsidRPr="00212A3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52928"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в течение десяти дней со дня его при</w:t>
      </w:r>
      <w:r w:rsidR="00E52928" w:rsidRPr="00212A36">
        <w:rPr>
          <w:rFonts w:ascii="Arial" w:hAnsi="Arial" w:cs="Arial"/>
          <w:sz w:val="18"/>
          <w:szCs w:val="18"/>
        </w:rPr>
        <w:t>нятия.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1.4. </w:t>
      </w:r>
      <w:r w:rsidR="00E52928" w:rsidRPr="00212A3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</w:t>
      </w:r>
      <w:r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имущества муниципального образования «Городской округ город Астра</w:t>
      </w:r>
      <w:r w:rsidR="00E52928" w:rsidRPr="00212A36">
        <w:rPr>
          <w:rFonts w:ascii="Arial" w:hAnsi="Arial" w:cs="Arial"/>
          <w:sz w:val="18"/>
          <w:szCs w:val="18"/>
        </w:rPr>
        <w:t>хань».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2. </w:t>
      </w:r>
      <w:r w:rsidR="00E52928" w:rsidRPr="00212A3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E52928" w:rsidRPr="00212A36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разместить</w:t>
      </w:r>
      <w:proofErr w:type="gramEnd"/>
      <w:r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</w:t>
      </w:r>
      <w:r w:rsidR="00E52928" w:rsidRPr="00212A36">
        <w:rPr>
          <w:rFonts w:ascii="Arial" w:hAnsi="Arial" w:cs="Arial"/>
          <w:sz w:val="18"/>
          <w:szCs w:val="18"/>
        </w:rPr>
        <w:t>ания «Го</w:t>
      </w:r>
      <w:r w:rsidR="00E52928" w:rsidRPr="00212A36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E52928" w:rsidRPr="00212A36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Астрахань».</w:t>
      </w:r>
    </w:p>
    <w:p w:rsidR="00503989" w:rsidRPr="00212A36" w:rsidRDefault="004139AD" w:rsidP="00212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2A3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52928" w:rsidRPr="00212A36">
        <w:rPr>
          <w:rFonts w:ascii="Arial" w:hAnsi="Arial" w:cs="Arial"/>
          <w:sz w:val="18"/>
          <w:szCs w:val="18"/>
        </w:rPr>
        <w:t>Контроль за</w:t>
      </w:r>
      <w:proofErr w:type="gramEnd"/>
      <w:r w:rsidR="00E52928" w:rsidRPr="00212A3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E52928" w:rsidRPr="00212A36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</w:t>
      </w:r>
      <w:r w:rsidR="00E52928" w:rsidRPr="00212A36">
        <w:rPr>
          <w:rFonts w:ascii="Arial" w:hAnsi="Arial" w:cs="Arial"/>
          <w:sz w:val="18"/>
          <w:szCs w:val="18"/>
        </w:rPr>
        <w:t>трахань» воз</w:t>
      </w:r>
      <w:r w:rsidR="00E52928" w:rsidRPr="00212A36">
        <w:rPr>
          <w:rFonts w:ascii="Arial" w:hAnsi="Arial" w:cs="Arial"/>
          <w:sz w:val="18"/>
          <w:szCs w:val="18"/>
        </w:rPr>
        <w:t>ложить на заместителя главы му</w:t>
      </w:r>
      <w:bookmarkStart w:id="0" w:name="_GoBack"/>
      <w:r w:rsidR="00E52928" w:rsidRPr="00212A36">
        <w:rPr>
          <w:rFonts w:ascii="Arial" w:hAnsi="Arial" w:cs="Arial"/>
          <w:sz w:val="18"/>
          <w:szCs w:val="18"/>
        </w:rPr>
        <w:t>н</w:t>
      </w:r>
      <w:bookmarkEnd w:id="0"/>
      <w:r w:rsidR="00E52928" w:rsidRPr="00212A36">
        <w:rPr>
          <w:rFonts w:ascii="Arial" w:hAnsi="Arial" w:cs="Arial"/>
          <w:sz w:val="18"/>
          <w:szCs w:val="18"/>
        </w:rPr>
        <w:t>иципального образования «Городской</w:t>
      </w:r>
      <w:r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округ город Астрахань», курирующего сферу строительства, архитектуры и</w:t>
      </w:r>
      <w:r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градостроительства, капитального строительства, муниципального имуще</w:t>
      </w:r>
      <w:r w:rsidR="00E52928" w:rsidRPr="00212A36">
        <w:rPr>
          <w:rFonts w:ascii="Arial" w:hAnsi="Arial" w:cs="Arial"/>
          <w:sz w:val="18"/>
          <w:szCs w:val="18"/>
        </w:rPr>
        <w:t>ства, жилищной политики и отдела по</w:t>
      </w:r>
      <w:r w:rsidR="00E52928" w:rsidRPr="00212A36">
        <w:rPr>
          <w:rFonts w:ascii="Arial" w:hAnsi="Arial" w:cs="Arial"/>
          <w:sz w:val="18"/>
          <w:szCs w:val="18"/>
        </w:rPr>
        <w:t xml:space="preserve"> организации и проведению оценки</w:t>
      </w:r>
      <w:r w:rsidRPr="00212A36">
        <w:rPr>
          <w:rFonts w:ascii="Arial" w:hAnsi="Arial" w:cs="Arial"/>
          <w:sz w:val="18"/>
          <w:szCs w:val="18"/>
        </w:rPr>
        <w:t xml:space="preserve"> </w:t>
      </w:r>
      <w:r w:rsidR="00E52928" w:rsidRPr="00212A36">
        <w:rPr>
          <w:rFonts w:ascii="Arial" w:hAnsi="Arial" w:cs="Arial"/>
          <w:sz w:val="18"/>
          <w:szCs w:val="18"/>
        </w:rPr>
        <w:t>технического состояния зданий, строений, сооружений и деятельности ко</w:t>
      </w:r>
      <w:r w:rsidR="00E52928" w:rsidRPr="00212A36">
        <w:rPr>
          <w:rFonts w:ascii="Arial" w:hAnsi="Arial" w:cs="Arial"/>
          <w:sz w:val="18"/>
          <w:szCs w:val="18"/>
        </w:rPr>
        <w:t>миссий.</w:t>
      </w:r>
    </w:p>
    <w:p w:rsidR="00503989" w:rsidRPr="004139AD" w:rsidRDefault="00E52928" w:rsidP="004139AD">
      <w:pPr>
        <w:jc w:val="right"/>
        <w:rPr>
          <w:rFonts w:ascii="Arial" w:hAnsi="Arial" w:cs="Arial"/>
          <w:b/>
          <w:sz w:val="18"/>
          <w:szCs w:val="18"/>
        </w:rPr>
      </w:pPr>
      <w:r w:rsidRPr="004139AD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4139AD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4139A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03989" w:rsidRPr="004139AD" w:rsidRDefault="00E52928" w:rsidP="004139AD">
      <w:pPr>
        <w:jc w:val="right"/>
        <w:rPr>
          <w:rFonts w:ascii="Arial" w:hAnsi="Arial" w:cs="Arial"/>
          <w:b/>
          <w:sz w:val="18"/>
          <w:szCs w:val="18"/>
        </w:rPr>
      </w:pPr>
      <w:r w:rsidRPr="004139AD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139AD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503989" w:rsidRPr="004139AD" w:rsidRDefault="00503989" w:rsidP="004139AD"/>
    <w:sectPr w:rsidR="00503989" w:rsidRPr="004139AD" w:rsidSect="00212A3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928" w:rsidRDefault="00E52928">
      <w:r>
        <w:separator/>
      </w:r>
    </w:p>
  </w:endnote>
  <w:endnote w:type="continuationSeparator" w:id="0">
    <w:p w:rsidR="00E52928" w:rsidRDefault="00E52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928" w:rsidRDefault="00E52928"/>
  </w:footnote>
  <w:footnote w:type="continuationSeparator" w:id="0">
    <w:p w:rsidR="00E52928" w:rsidRDefault="00E529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C6648E"/>
    <w:multiLevelType w:val="multilevel"/>
    <w:tmpl w:val="DB62D0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0A2BDF"/>
    <w:multiLevelType w:val="multilevel"/>
    <w:tmpl w:val="AFAE5034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3989"/>
    <w:rsid w:val="00212A36"/>
    <w:rsid w:val="004139AD"/>
    <w:rsid w:val="00503989"/>
    <w:rsid w:val="00E5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212A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 w:line="206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4139A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12A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 Spacing"/>
    <w:uiPriority w:val="1"/>
    <w:qFormat/>
    <w:rsid w:val="00212A3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212A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 w:line="206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4139A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12A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 Spacing"/>
    <w:uiPriority w:val="1"/>
    <w:qFormat/>
    <w:rsid w:val="00212A3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1102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2024-10-28T08:45:00Z</dcterms:created>
  <dcterms:modified xsi:type="dcterms:W3CDTF">2024-10-28T08:47:00Z</dcterms:modified>
</cp:coreProperties>
</file>