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A67" w:rsidRPr="00423A67" w:rsidRDefault="00423A67" w:rsidP="00423A67">
      <w:pPr>
        <w:pStyle w:val="3"/>
        <w:rPr>
          <w:spacing w:val="0"/>
        </w:rPr>
      </w:pPr>
      <w:r w:rsidRPr="00423A67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B61BDE" w:rsidRDefault="00423A67" w:rsidP="00423A67">
      <w:pPr>
        <w:pStyle w:val="3"/>
      </w:pPr>
      <w:r>
        <w:t xml:space="preserve">РАСПОРЯЖЕНИЕ </w:t>
      </w:r>
    </w:p>
    <w:p w:rsidR="00423A67" w:rsidRDefault="00423A67" w:rsidP="00423A67">
      <w:pPr>
        <w:pStyle w:val="3"/>
      </w:pPr>
      <w:bookmarkStart w:id="0" w:name="_GoBack"/>
      <w:bookmarkEnd w:id="0"/>
      <w:r>
        <w:t>29.04.2025 № 783</w:t>
      </w:r>
    </w:p>
    <w:p w:rsidR="00423A67" w:rsidRDefault="00423A67" w:rsidP="00423A67">
      <w:pPr>
        <w:pStyle w:val="3"/>
      </w:pPr>
      <w:r>
        <w:t>«О предоставлении разрешения на условно разрешенный вид</w:t>
      </w:r>
    </w:p>
    <w:p w:rsidR="00423A67" w:rsidRDefault="00423A67" w:rsidP="00423A67">
      <w:pPr>
        <w:pStyle w:val="3"/>
      </w:pPr>
      <w:r>
        <w:t>использования земельного участка с кадастровым номером 30:12:040363:156»</w:t>
      </w:r>
    </w:p>
    <w:p w:rsidR="00423A67" w:rsidRDefault="00423A67" w:rsidP="00423A67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21.04.2025, опубликованного в бюллетене «Астраханский вестник» от 24.04.2025 № 16,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24.04.2025 № 5), в связи с инициативой министерства имущественных и градостроительных отношений Астраханской области от 28.03.2025 № 5351958980:</w:t>
      </w:r>
      <w:proofErr w:type="gramEnd"/>
    </w:p>
    <w:p w:rsidR="00423A67" w:rsidRDefault="00423A67" w:rsidP="00423A67">
      <w:pPr>
        <w:pStyle w:val="a3"/>
        <w:ind w:firstLine="709"/>
      </w:pPr>
      <w:r>
        <w:t>1. Предоставить разрешение на условно разрешенный вид использования «общественное питание» в отношении земельного участка площадью 3092 кв. м с кадастровым номером 30:12:040363:156, расположенного по адресу: Российская Федерация, Астраханская область, г. Астрахань, р-н Трусовский, ул. Наб. Волжских зорь, 4а.</w:t>
      </w:r>
    </w:p>
    <w:p w:rsidR="00423A67" w:rsidRDefault="00423A67" w:rsidP="00423A67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423A67" w:rsidRDefault="00423A67" w:rsidP="00423A67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423A67" w:rsidRDefault="00423A67" w:rsidP="00423A67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423A67" w:rsidRDefault="00423A67" w:rsidP="00423A67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423A67" w:rsidRDefault="00423A67" w:rsidP="00423A67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B61BDE"/>
    <w:sectPr w:rsidR="00FF4A14" w:rsidSect="00423A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A67"/>
    <w:rsid w:val="00423A67"/>
    <w:rsid w:val="008505A8"/>
    <w:rsid w:val="00A56E3A"/>
    <w:rsid w:val="00B6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3A6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3A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3A6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3A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2025-05-06T12:47:00Z</dcterms:created>
  <dcterms:modified xsi:type="dcterms:W3CDTF">2025-05-06T12:48:00Z</dcterms:modified>
</cp:coreProperties>
</file>