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42B" w:rsidRDefault="0059642B" w:rsidP="0059642B">
      <w:pPr>
        <w:pStyle w:val="3"/>
      </w:pPr>
      <w:r>
        <w:t xml:space="preserve">Администрация муниципального образования </w:t>
      </w:r>
    </w:p>
    <w:p w:rsidR="0059642B" w:rsidRDefault="0059642B" w:rsidP="0059642B">
      <w:pPr>
        <w:pStyle w:val="3"/>
      </w:pPr>
      <w:r>
        <w:t>«Городской округ город Астрахань»</w:t>
      </w:r>
    </w:p>
    <w:p w:rsidR="00864804" w:rsidRDefault="0059642B" w:rsidP="0059642B">
      <w:pPr>
        <w:pStyle w:val="3"/>
      </w:pPr>
      <w:r>
        <w:t>РАСПОРЯЖЕНИЕ</w:t>
      </w:r>
      <w:r>
        <w:t xml:space="preserve"> </w:t>
      </w:r>
    </w:p>
    <w:p w:rsidR="0059642B" w:rsidRDefault="0059642B" w:rsidP="0059642B">
      <w:pPr>
        <w:pStyle w:val="3"/>
      </w:pPr>
      <w:bookmarkStart w:id="0" w:name="_GoBack"/>
      <w:bookmarkEnd w:id="0"/>
      <w:r>
        <w:t>29 апреля 2025 года № 583-р</w:t>
      </w:r>
    </w:p>
    <w:p w:rsidR="0059642B" w:rsidRDefault="0059642B" w:rsidP="0059642B">
      <w:pPr>
        <w:pStyle w:val="3"/>
      </w:pPr>
      <w:r>
        <w:t>«О внесении изменений в распоряжение администрации муниципального образования «Городской округ город Астрахань» от 11.10.2024 № 1847-р»</w:t>
      </w:r>
    </w:p>
    <w:p w:rsidR="0059642B" w:rsidRDefault="0059642B" w:rsidP="0059642B">
      <w:pPr>
        <w:pStyle w:val="a3"/>
        <w:ind w:firstLine="709"/>
      </w:pPr>
      <w:r>
        <w:t>В соответствии с Федеральным законом от 06.10.2003 № 131-Ф3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59642B" w:rsidRDefault="0059642B" w:rsidP="0059642B">
      <w:pPr>
        <w:pStyle w:val="a3"/>
        <w:ind w:firstLine="709"/>
      </w:pPr>
      <w:r>
        <w:t xml:space="preserve">1. </w:t>
      </w:r>
      <w:proofErr w:type="gramStart"/>
      <w:r>
        <w:t>Внести в распоряжение администрации муниципального образования «Городской округ город Астрахань» от 11.10.2024 № 1847-р «Об утверждении схемы расположения земельного участка на кадастровом плане территории с видом разрешенного использования «многоэтажная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участка, домовладения (многоквартирный дом) (лит</w:t>
      </w:r>
      <w:r>
        <w:rPr>
          <w:spacing w:val="5"/>
        </w:rPr>
        <w:t>ера «А») по ул. С. Перовской, 31 в</w:t>
      </w:r>
      <w:proofErr w:type="gramEnd"/>
      <w:r>
        <w:rPr>
          <w:spacing w:val="5"/>
        </w:rPr>
        <w:t xml:space="preserve"> Кировском </w:t>
      </w:r>
      <w:proofErr w:type="gramStart"/>
      <w:r>
        <w:rPr>
          <w:spacing w:val="5"/>
        </w:rPr>
        <w:t>районе</w:t>
      </w:r>
      <w:proofErr w:type="gramEnd"/>
      <w:r>
        <w:rPr>
          <w:spacing w:val="5"/>
        </w:rPr>
        <w:t>» с изменением, внесенным распоряжением администрации муниципального образования «Городской округ город Астрахань» от 14.03.2025 № 287-р (далее - распоряжение), следующие изменения:</w:t>
      </w:r>
    </w:p>
    <w:p w:rsidR="0059642B" w:rsidRDefault="0059642B" w:rsidP="0059642B">
      <w:pPr>
        <w:pStyle w:val="a3"/>
        <w:ind w:firstLine="709"/>
      </w:pPr>
      <w:r>
        <w:t>1.1. В наименовании распоряжения:</w:t>
      </w:r>
    </w:p>
    <w:p w:rsidR="0059642B" w:rsidRDefault="0059642B" w:rsidP="0059642B">
      <w:pPr>
        <w:pStyle w:val="a3"/>
        <w:ind w:firstLine="709"/>
      </w:pPr>
      <w:r>
        <w:t>- после слова «домовладения» дополнить словами «и нежилого помещения многоквартирного дома»;</w:t>
      </w:r>
    </w:p>
    <w:p w:rsidR="0059642B" w:rsidRDefault="0059642B" w:rsidP="0059642B">
      <w:pPr>
        <w:pStyle w:val="a3"/>
        <w:ind w:firstLine="709"/>
      </w:pPr>
      <w:r>
        <w:t>- слова «(многоквартирный дом)» исключить.</w:t>
      </w:r>
    </w:p>
    <w:p w:rsidR="0059642B" w:rsidRDefault="0059642B" w:rsidP="0059642B">
      <w:pPr>
        <w:pStyle w:val="a3"/>
        <w:ind w:firstLine="709"/>
      </w:pPr>
      <w:r>
        <w:t>1.2. В пункте 2 распоряжения:</w:t>
      </w:r>
    </w:p>
    <w:p w:rsidR="0059642B" w:rsidRDefault="0059642B" w:rsidP="0059642B">
      <w:pPr>
        <w:pStyle w:val="a3"/>
        <w:ind w:firstLine="709"/>
      </w:pPr>
      <w:r>
        <w:t>- после слов «долям домовладения» дополнить словами «и нежилого помещения № 2»;</w:t>
      </w:r>
    </w:p>
    <w:p w:rsidR="0059642B" w:rsidRDefault="0059642B" w:rsidP="0059642B">
      <w:pPr>
        <w:pStyle w:val="a3"/>
        <w:ind w:firstLine="709"/>
      </w:pPr>
      <w:r>
        <w:t>- после слов «150 кв. м» дополнить словами «, нежилое помещение № 2»;</w:t>
      </w:r>
    </w:p>
    <w:p w:rsidR="0059642B" w:rsidRDefault="0059642B" w:rsidP="0059642B">
      <w:pPr>
        <w:pStyle w:val="a3"/>
        <w:ind w:firstLine="709"/>
      </w:pPr>
      <w:r>
        <w:t xml:space="preserve">- слова «(многоквартирный дом)» </w:t>
      </w:r>
      <w:proofErr w:type="gramStart"/>
      <w:r>
        <w:t>заменить на слова</w:t>
      </w:r>
      <w:proofErr w:type="gramEnd"/>
      <w:r>
        <w:t xml:space="preserve"> «в многоквартирном доме».</w:t>
      </w:r>
    </w:p>
    <w:p w:rsidR="0059642B" w:rsidRDefault="0059642B" w:rsidP="0059642B">
      <w:pPr>
        <w:pStyle w:val="a3"/>
        <w:ind w:firstLine="709"/>
      </w:pPr>
      <w:r>
        <w:t xml:space="preserve">2. </w:t>
      </w:r>
      <w:proofErr w:type="gramStart"/>
      <w: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59642B" w:rsidRDefault="0059642B" w:rsidP="0059642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9642B" w:rsidRDefault="0059642B" w:rsidP="0059642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9642B" w:rsidRDefault="0059642B" w:rsidP="0059642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9642B" w:rsidRDefault="0059642B" w:rsidP="0059642B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59642B" w:rsidRDefault="0059642B" w:rsidP="0059642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9642B" w:rsidRDefault="0059642B" w:rsidP="0059642B">
      <w:pPr>
        <w:pStyle w:val="a3"/>
        <w:ind w:firstLine="709"/>
      </w:pPr>
      <w:r>
        <w:t>6. Настоящее распоряжение администрации муниципального образования «Городской округ город Астрахань» вступает в силу с момента подписания и распространяет свое действие на правоотношения, возникшие с 11.10.2024.</w:t>
      </w:r>
    </w:p>
    <w:p w:rsidR="0059642B" w:rsidRDefault="0059642B" w:rsidP="0059642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9642B" w:rsidRDefault="0059642B" w:rsidP="0059642B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864804"/>
    <w:sectPr w:rsidR="00FF4A14" w:rsidSect="005964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42B"/>
    <w:rsid w:val="0059642B"/>
    <w:rsid w:val="008505A8"/>
    <w:rsid w:val="0086480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642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64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642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64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2025-05-06T12:33:00Z</dcterms:created>
  <dcterms:modified xsi:type="dcterms:W3CDTF">2025-05-06T12:34:00Z</dcterms:modified>
</cp:coreProperties>
</file>