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EA3" w:rsidRPr="00677406" w:rsidRDefault="00ED1EA3" w:rsidP="00ED1EA3">
      <w:pPr>
        <w:pStyle w:val="3"/>
        <w:rPr>
          <w:spacing w:val="0"/>
        </w:rPr>
      </w:pPr>
      <w:r w:rsidRPr="00677406">
        <w:rPr>
          <w:spacing w:val="0"/>
        </w:rPr>
        <w:t xml:space="preserve">Администрация муниципального образования «Город Астрахань» </w:t>
      </w:r>
    </w:p>
    <w:p w:rsidR="00444470" w:rsidRDefault="00ED1EA3" w:rsidP="00ED1EA3">
      <w:pPr>
        <w:pStyle w:val="3"/>
        <w:rPr>
          <w:spacing w:val="0"/>
        </w:rPr>
      </w:pPr>
      <w:r w:rsidRPr="00677406">
        <w:rPr>
          <w:spacing w:val="0"/>
        </w:rPr>
        <w:t>РАСПОРЯЖЕНИЕ</w:t>
      </w:r>
    </w:p>
    <w:p w:rsidR="00ED1EA3" w:rsidRPr="00677406" w:rsidRDefault="00ED1EA3" w:rsidP="00ED1EA3">
      <w:pPr>
        <w:pStyle w:val="3"/>
        <w:rPr>
          <w:spacing w:val="0"/>
        </w:rPr>
      </w:pPr>
      <w:r w:rsidRPr="00677406">
        <w:rPr>
          <w:spacing w:val="0"/>
        </w:rPr>
        <w:t>29 июля 2019 года № 1856-р</w:t>
      </w:r>
    </w:p>
    <w:p w:rsidR="00ED1EA3" w:rsidRPr="00677406" w:rsidRDefault="00ED1EA3" w:rsidP="00ED1EA3">
      <w:pPr>
        <w:pStyle w:val="3"/>
        <w:rPr>
          <w:spacing w:val="0"/>
        </w:rPr>
      </w:pPr>
      <w:r w:rsidRPr="00677406">
        <w:rPr>
          <w:spacing w:val="0"/>
        </w:rPr>
        <w:t xml:space="preserve">«Об установлении публичного сервитута на часть </w:t>
      </w:r>
    </w:p>
    <w:p w:rsidR="00ED1EA3" w:rsidRPr="00677406" w:rsidRDefault="00ED1EA3" w:rsidP="00ED1EA3">
      <w:pPr>
        <w:pStyle w:val="3"/>
        <w:rPr>
          <w:spacing w:val="0"/>
        </w:rPr>
      </w:pPr>
      <w:r w:rsidRPr="00677406">
        <w:rPr>
          <w:spacing w:val="0"/>
        </w:rPr>
        <w:t>земельного участка с кадастровым номером 30:12:010502:1188»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В соответствии со ст. 23 Земельного кодекса Российской Федерации, в целях прохода или проезда через земельный участок с кадастровым номером 30:12:010502:1188, в том числе в целях обеспечения свободного доступа граждан к водному объекту общего пользования и его береговой полосе: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1. Утвердить границы публичного сервитута площадью 1365 кв. м на часть земельного участка площадью 9515 кв. м по ул. Сен-Симона, 42б в Кировском районе с кадастровым номером 30:12:010502:1188 согласно сведениям прилагаемого графического описания местоположения границ публичного сервитута.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2. Установить публичный сервитут площадью 1365 кв. м на часть земельного участка площадью 9515 кв. м по ул. Сен-Симона, 42б в Кировском районе с кадастровым номером 30:12:010502:1188.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3.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3.1. Управлению информационной политики администрации муниципального образования «Город Астрахань» </w:t>
      </w:r>
      <w:proofErr w:type="gramStart"/>
      <w:r w:rsidRPr="00677406">
        <w:rPr>
          <w:spacing w:val="0"/>
        </w:rPr>
        <w:t>разместить</w:t>
      </w:r>
      <w:proofErr w:type="gramEnd"/>
      <w:r w:rsidRPr="00677406">
        <w:rPr>
          <w:spacing w:val="0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3.3. Управлению муниципального имущества администрации муниципального образования «Город Астрахань»:</w:t>
      </w:r>
    </w:p>
    <w:p w:rsidR="00ED1EA3" w:rsidRPr="00677406" w:rsidRDefault="00ED1EA3" w:rsidP="00444470">
      <w:pPr>
        <w:pStyle w:val="a3"/>
        <w:ind w:firstLine="709"/>
        <w:rPr>
          <w:spacing w:val="0"/>
        </w:rPr>
      </w:pPr>
      <w:r w:rsidRPr="00677406">
        <w:rPr>
          <w:spacing w:val="0"/>
        </w:rPr>
        <w:t>3.3.1. Направить копию настоящего распоряжения правообладателю земельного участка с кадастровым номером 30:12:010502:1188 с уведомлением о вручении по почтовым адресам, указанным в выписке из Единого государственного реестра недвижимости.</w:t>
      </w:r>
    </w:p>
    <w:p w:rsidR="00ED1EA3" w:rsidRPr="00444470" w:rsidRDefault="00ED1EA3" w:rsidP="00444470">
      <w:pPr>
        <w:pStyle w:val="a3"/>
        <w:ind w:firstLine="709"/>
        <w:rPr>
          <w:spacing w:val="0"/>
        </w:rPr>
      </w:pPr>
      <w:r w:rsidRPr="00444470">
        <w:rPr>
          <w:spacing w:val="0"/>
        </w:rPr>
        <w:t>3.3.2. Направить копию настоящего распоряжения в управление Федеральной службы государственной регистрации, кадастра и картографии по Астраханской области для внесения соответствующих изменений в Единый государственный реестр недвижимости.</w:t>
      </w:r>
    </w:p>
    <w:p w:rsidR="00ED1EA3" w:rsidRPr="00444470" w:rsidRDefault="00ED1EA3" w:rsidP="00444470">
      <w:pPr>
        <w:pStyle w:val="a3"/>
        <w:ind w:firstLine="709"/>
        <w:rPr>
          <w:spacing w:val="0"/>
        </w:rPr>
      </w:pPr>
      <w:r w:rsidRPr="00444470">
        <w:rPr>
          <w:spacing w:val="0"/>
        </w:rPr>
        <w:t>3.3.3. Внести соответствующую информацию в геоинформационную систему по данному объекту.</w:t>
      </w:r>
    </w:p>
    <w:p w:rsidR="00ED1EA3" w:rsidRPr="00444470" w:rsidRDefault="00ED1EA3" w:rsidP="00444470">
      <w:pPr>
        <w:pStyle w:val="a3"/>
        <w:ind w:firstLine="709"/>
        <w:rPr>
          <w:spacing w:val="0"/>
        </w:rPr>
      </w:pPr>
      <w:r w:rsidRPr="00444470">
        <w:rPr>
          <w:spacing w:val="0"/>
        </w:rPr>
        <w:t xml:space="preserve">4. Срок публичного сервитута составляет 49 (сорок девять) лет. </w:t>
      </w:r>
    </w:p>
    <w:p w:rsidR="004102AE" w:rsidRDefault="00ED1EA3" w:rsidP="00444470">
      <w:pPr>
        <w:jc w:val="right"/>
        <w:rPr>
          <w:b/>
          <w:bCs/>
        </w:rPr>
      </w:pPr>
      <w:r w:rsidRPr="00444470">
        <w:rPr>
          <w:b/>
          <w:bCs/>
        </w:rPr>
        <w:t>Глава администрации P.Л. ХАРИСОВ</w:t>
      </w:r>
      <w:r w:rsidR="004102AE">
        <w:rPr>
          <w:b/>
          <w:bCs/>
        </w:rPr>
        <w:br w:type="page"/>
      </w:r>
    </w:p>
    <w:p w:rsidR="007A1DBF" w:rsidRDefault="004102AE" w:rsidP="004102AE">
      <w:r>
        <w:rPr>
          <w:noProof/>
          <w:lang w:eastAsia="ru-RU"/>
        </w:rPr>
        <w:lastRenderedPageBreak/>
        <w:drawing>
          <wp:inline distT="0" distB="0" distL="0" distR="0">
            <wp:extent cx="5582285" cy="76238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1DBF" w:rsidSect="004444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EA3"/>
    <w:rsid w:val="004102AE"/>
    <w:rsid w:val="00444470"/>
    <w:rsid w:val="007A1DBF"/>
    <w:rsid w:val="00ED1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EA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E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E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10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2A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EA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EA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EA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4102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102A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2019-08-01T05:08:00Z</dcterms:created>
  <dcterms:modified xsi:type="dcterms:W3CDTF">2019-08-01T05:11:00Z</dcterms:modified>
</cp:coreProperties>
</file>