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4C6" w:rsidRPr="00FC2288" w:rsidRDefault="0099570D" w:rsidP="00FC2288">
      <w:pPr>
        <w:jc w:val="center"/>
        <w:rPr>
          <w:rFonts w:ascii="Cambria" w:hAnsi="Cambria"/>
          <w:b/>
          <w:sz w:val="20"/>
          <w:szCs w:val="20"/>
        </w:rPr>
      </w:pPr>
      <w:r w:rsidRPr="00FC2288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FC2288" w:rsidRPr="00FC2288" w:rsidRDefault="00E90887" w:rsidP="00FC2288">
      <w:pPr>
        <w:jc w:val="center"/>
        <w:rPr>
          <w:rFonts w:ascii="Cambria" w:hAnsi="Cambria"/>
          <w:b/>
          <w:sz w:val="20"/>
          <w:szCs w:val="20"/>
        </w:rPr>
      </w:pPr>
      <w:bookmarkStart w:id="0" w:name="bookmark0"/>
      <w:bookmarkStart w:id="1" w:name="bookmark1"/>
      <w:bookmarkStart w:id="2" w:name="bookmark2"/>
      <w:r w:rsidRPr="00FC2288">
        <w:rPr>
          <w:rFonts w:ascii="Cambria" w:hAnsi="Cambria"/>
          <w:b/>
          <w:sz w:val="20"/>
          <w:szCs w:val="20"/>
        </w:rPr>
        <w:t>РАСПОРЯЖЕНИЕ</w:t>
      </w:r>
      <w:bookmarkStart w:id="3" w:name="bookmark3"/>
      <w:bookmarkStart w:id="4" w:name="bookmark4"/>
      <w:bookmarkEnd w:id="0"/>
      <w:bookmarkEnd w:id="1"/>
      <w:bookmarkEnd w:id="2"/>
    </w:p>
    <w:p w:rsidR="009554C6" w:rsidRPr="00FC2288" w:rsidRDefault="00E90887" w:rsidP="00FC2288">
      <w:pPr>
        <w:jc w:val="center"/>
        <w:rPr>
          <w:rFonts w:ascii="Cambria" w:hAnsi="Cambria"/>
          <w:b/>
          <w:sz w:val="20"/>
          <w:szCs w:val="20"/>
        </w:rPr>
      </w:pPr>
      <w:r w:rsidRPr="00FC2288">
        <w:rPr>
          <w:rFonts w:ascii="Cambria" w:hAnsi="Cambria"/>
          <w:b/>
          <w:sz w:val="20"/>
          <w:szCs w:val="20"/>
        </w:rPr>
        <w:t>29 ноября 2019 года</w:t>
      </w:r>
      <w:r w:rsidR="0099570D" w:rsidRPr="00FC2288">
        <w:rPr>
          <w:rFonts w:ascii="Cambria" w:hAnsi="Cambria"/>
          <w:b/>
          <w:sz w:val="20"/>
          <w:szCs w:val="20"/>
        </w:rPr>
        <w:t xml:space="preserve"> № </w:t>
      </w:r>
      <w:r w:rsidRPr="00FC2288">
        <w:rPr>
          <w:rFonts w:ascii="Cambria" w:hAnsi="Cambria"/>
          <w:b/>
          <w:sz w:val="20"/>
          <w:szCs w:val="20"/>
        </w:rPr>
        <w:t>2998-р</w:t>
      </w:r>
      <w:bookmarkEnd w:id="3"/>
      <w:bookmarkEnd w:id="4"/>
    </w:p>
    <w:p w:rsidR="00FC2288" w:rsidRDefault="0099570D" w:rsidP="00FC2288">
      <w:pPr>
        <w:jc w:val="center"/>
        <w:rPr>
          <w:rFonts w:ascii="Cambria" w:hAnsi="Cambria"/>
          <w:b/>
          <w:sz w:val="20"/>
          <w:szCs w:val="20"/>
        </w:rPr>
      </w:pPr>
      <w:r w:rsidRPr="00FC2288">
        <w:rPr>
          <w:rFonts w:ascii="Cambria" w:hAnsi="Cambria"/>
          <w:b/>
          <w:sz w:val="20"/>
          <w:szCs w:val="20"/>
        </w:rPr>
        <w:t>«</w:t>
      </w:r>
      <w:r w:rsidR="00E90887" w:rsidRPr="00FC2288">
        <w:rPr>
          <w:rFonts w:ascii="Cambria" w:hAnsi="Cambria"/>
          <w:b/>
          <w:sz w:val="20"/>
          <w:szCs w:val="20"/>
        </w:rPr>
        <w:t>Об отклонении предложения о</w:t>
      </w:r>
      <w:r w:rsidR="00E90887" w:rsidRPr="00FC2288">
        <w:rPr>
          <w:rFonts w:ascii="Cambria" w:hAnsi="Cambria"/>
          <w:b/>
          <w:sz w:val="20"/>
          <w:szCs w:val="20"/>
        </w:rPr>
        <w:t xml:space="preserve"> внесении изменений в Правила землепользования </w:t>
      </w:r>
    </w:p>
    <w:p w:rsidR="009554C6" w:rsidRPr="0099570D" w:rsidRDefault="00E90887" w:rsidP="00FC2288">
      <w:pPr>
        <w:jc w:val="center"/>
      </w:pPr>
      <w:r w:rsidRPr="00FC2288">
        <w:rPr>
          <w:rFonts w:ascii="Cambria" w:hAnsi="Cambria"/>
          <w:b/>
          <w:sz w:val="20"/>
          <w:szCs w:val="20"/>
        </w:rPr>
        <w:t>и застройки муниципального образования «Город Астрахань»</w:t>
      </w:r>
    </w:p>
    <w:p w:rsidR="009554C6" w:rsidRPr="00FC2288" w:rsidRDefault="00E90887" w:rsidP="00FC2288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FC2288">
        <w:rPr>
          <w:rFonts w:ascii="Arial" w:hAnsi="Arial" w:cs="Arial"/>
          <w:sz w:val="18"/>
          <w:szCs w:val="18"/>
        </w:rPr>
        <w:t>В связи с обращением</w:t>
      </w:r>
      <w:r w:rsidRPr="00FC2288">
        <w:rPr>
          <w:rFonts w:ascii="Arial" w:hAnsi="Arial" w:cs="Arial"/>
          <w:sz w:val="18"/>
          <w:szCs w:val="18"/>
        </w:rPr>
        <w:t xml:space="preserve"> Севастьяновой М.Н. от 24.10.2019 № 05/19-10084- (0)-0, действующей за </w:t>
      </w:r>
      <w:proofErr w:type="spellStart"/>
      <w:r w:rsidRPr="00FC2288">
        <w:rPr>
          <w:rFonts w:ascii="Arial" w:hAnsi="Arial" w:cs="Arial"/>
          <w:sz w:val="18"/>
          <w:szCs w:val="18"/>
        </w:rPr>
        <w:t>Чигарову</w:t>
      </w:r>
      <w:proofErr w:type="spellEnd"/>
      <w:r w:rsidRPr="00FC2288">
        <w:rPr>
          <w:rFonts w:ascii="Arial" w:hAnsi="Arial" w:cs="Arial"/>
          <w:sz w:val="18"/>
          <w:szCs w:val="18"/>
        </w:rPr>
        <w:t xml:space="preserve"> Н.Н. по доверенности, удостоверенной нотариусом нотариального округа - город Астрахань Нероновой Т.М., зарегистрированной в реестре за № 30/21-н/30-2019-4-192 от 03.10.2019, в </w:t>
      </w:r>
      <w:r w:rsidRPr="00FC2288">
        <w:rPr>
          <w:rFonts w:ascii="Arial" w:hAnsi="Arial" w:cs="Arial"/>
          <w:sz w:val="18"/>
          <w:szCs w:val="18"/>
        </w:rPr>
        <w:t>соответствии со ст. 24, ст. 33, п. 2 ч. 1 ст. 34 Градостроительного кодекса Российской Федерации, Генеральным планом развития города Астрахани</w:t>
      </w:r>
      <w:proofErr w:type="gramEnd"/>
      <w:r w:rsidRPr="00FC2288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FC2288">
        <w:rPr>
          <w:rFonts w:ascii="Arial" w:hAnsi="Arial" w:cs="Arial"/>
          <w:sz w:val="18"/>
          <w:szCs w:val="18"/>
        </w:rPr>
        <w:t>до 2025 года, утвержденным решением Городской Думы муниципального образования «Город Астрахань» от 19.07.2007 № 8</w:t>
      </w:r>
      <w:r w:rsidRPr="00FC2288">
        <w:rPr>
          <w:rFonts w:ascii="Arial" w:hAnsi="Arial" w:cs="Arial"/>
          <w:sz w:val="18"/>
          <w:szCs w:val="18"/>
        </w:rPr>
        <w:t>2, с изменениями, внесенными решениями Городской Думы муниципального образования «Город Астрахань» от 08.09.2011 № 140, от 30.05.2013 № 90, от 16.04.2015 № 35, от 26.10.2017 № 153, от 07.06.2018 № 63, Правилами землепользования и застройки муниципального о</w:t>
      </w:r>
      <w:r w:rsidRPr="00FC2288">
        <w:rPr>
          <w:rFonts w:ascii="Arial" w:hAnsi="Arial" w:cs="Arial"/>
          <w:sz w:val="18"/>
          <w:szCs w:val="18"/>
        </w:rPr>
        <w:t>бразования «Город Астрахань», утвержденными решением Городской Думы муниципального образования «Город Астрахань» от 17.05.2018 № 52, с изменениями</w:t>
      </w:r>
      <w:proofErr w:type="gramEnd"/>
      <w:r w:rsidRPr="00FC2288">
        <w:rPr>
          <w:rFonts w:ascii="Arial" w:hAnsi="Arial" w:cs="Arial"/>
          <w:sz w:val="18"/>
          <w:szCs w:val="18"/>
        </w:rPr>
        <w:t>, внесенными решениями Городской Думы муниципального образования «Город Астрахань» от 14.11.2018 № 163, от 29.</w:t>
      </w:r>
      <w:r w:rsidRPr="00FC2288">
        <w:rPr>
          <w:rFonts w:ascii="Arial" w:hAnsi="Arial" w:cs="Arial"/>
          <w:sz w:val="18"/>
          <w:szCs w:val="18"/>
        </w:rPr>
        <w:t>01.2019 № 9, с учетом заключения (протокола) заседания комиссии по землепользованию и застройке муниципального образования «Город Астрахань» от 01.11.2019, ввиду несоответствия функциональным зонам и параметрам их планируемого развития, определенным Генера</w:t>
      </w:r>
      <w:r w:rsidRPr="00FC2288">
        <w:rPr>
          <w:rFonts w:ascii="Arial" w:hAnsi="Arial" w:cs="Arial"/>
          <w:sz w:val="18"/>
          <w:szCs w:val="18"/>
        </w:rPr>
        <w:t>льным планом развития города Астрахани до 2025 года:</w:t>
      </w:r>
    </w:p>
    <w:p w:rsidR="009554C6" w:rsidRPr="00FC2288" w:rsidRDefault="0099570D" w:rsidP="00FC2288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FC2288">
        <w:rPr>
          <w:rFonts w:ascii="Arial" w:hAnsi="Arial" w:cs="Arial"/>
          <w:sz w:val="18"/>
          <w:szCs w:val="18"/>
        </w:rPr>
        <w:t xml:space="preserve">1. </w:t>
      </w:r>
      <w:proofErr w:type="gramStart"/>
      <w:r w:rsidR="00E90887" w:rsidRPr="00FC2288">
        <w:rPr>
          <w:rFonts w:ascii="Arial" w:hAnsi="Arial" w:cs="Arial"/>
          <w:sz w:val="18"/>
          <w:szCs w:val="18"/>
        </w:rPr>
        <w:t xml:space="preserve">Отклонить предложение о внесении изменений в Правила землепользования и застройки муниципального образования «Город Астрахань», в части изменения территориальной зоны Ж-3 (зона многоэтажной жилой </w:t>
      </w:r>
      <w:r w:rsidR="00E90887" w:rsidRPr="00FC2288">
        <w:rPr>
          <w:rFonts w:ascii="Arial" w:hAnsi="Arial" w:cs="Arial"/>
          <w:sz w:val="18"/>
          <w:szCs w:val="18"/>
        </w:rPr>
        <w:t>застройки), в которой расположены земельные участки с кадастровыми номерами 30:12:010388:189 и 30:12:010388:190 по ул. Донбасской, 24 в Кировском районе г. Астрахани, на зону, предполагающую строительство индивидуального жилого дома.</w:t>
      </w:r>
      <w:proofErr w:type="gramEnd"/>
    </w:p>
    <w:p w:rsidR="009554C6" w:rsidRPr="00FC2288" w:rsidRDefault="0099570D" w:rsidP="00FC2288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FC2288">
        <w:rPr>
          <w:rFonts w:ascii="Arial" w:hAnsi="Arial" w:cs="Arial"/>
          <w:sz w:val="18"/>
          <w:szCs w:val="18"/>
        </w:rPr>
        <w:t xml:space="preserve">2. </w:t>
      </w:r>
      <w:r w:rsidR="00E90887" w:rsidRPr="00FC2288">
        <w:rPr>
          <w:rFonts w:ascii="Arial" w:hAnsi="Arial" w:cs="Arial"/>
          <w:sz w:val="18"/>
          <w:szCs w:val="18"/>
        </w:rPr>
        <w:t>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9554C6" w:rsidRPr="00FC2288" w:rsidRDefault="0099570D" w:rsidP="00FC2288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FC2288">
        <w:rPr>
          <w:rFonts w:ascii="Arial" w:hAnsi="Arial" w:cs="Arial"/>
          <w:sz w:val="18"/>
          <w:szCs w:val="18"/>
        </w:rPr>
        <w:t xml:space="preserve">3. </w:t>
      </w:r>
      <w:r w:rsidR="00E90887" w:rsidRPr="00FC2288">
        <w:rPr>
          <w:rFonts w:ascii="Arial" w:hAnsi="Arial" w:cs="Arial"/>
          <w:sz w:val="18"/>
          <w:szCs w:val="18"/>
        </w:rPr>
        <w:t>Управлению информаци</w:t>
      </w:r>
      <w:r w:rsidR="00E90887" w:rsidRPr="00FC2288">
        <w:rPr>
          <w:rFonts w:ascii="Arial" w:hAnsi="Arial" w:cs="Arial"/>
          <w:sz w:val="18"/>
          <w:szCs w:val="18"/>
        </w:rPr>
        <w:t>онной политики админи</w:t>
      </w:r>
      <w:bookmarkStart w:id="5" w:name="_GoBack"/>
      <w:bookmarkEnd w:id="5"/>
      <w:r w:rsidR="00E90887" w:rsidRPr="00FC2288">
        <w:rPr>
          <w:rFonts w:ascii="Arial" w:hAnsi="Arial" w:cs="Arial"/>
          <w:sz w:val="18"/>
          <w:szCs w:val="18"/>
        </w:rPr>
        <w:t xml:space="preserve">страции муниципального образования «Город Астрахань» </w:t>
      </w:r>
      <w:proofErr w:type="gramStart"/>
      <w:r w:rsidR="00E90887" w:rsidRPr="00FC2288">
        <w:rPr>
          <w:rFonts w:ascii="Arial" w:hAnsi="Arial" w:cs="Arial"/>
          <w:sz w:val="18"/>
          <w:szCs w:val="18"/>
        </w:rPr>
        <w:t>разместить</w:t>
      </w:r>
      <w:proofErr w:type="gramEnd"/>
      <w:r w:rsidR="00E90887" w:rsidRPr="00FC2288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9554C6" w:rsidRPr="00FC2288" w:rsidRDefault="0099570D" w:rsidP="00FC2288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FC2288">
        <w:rPr>
          <w:rFonts w:ascii="Arial" w:hAnsi="Arial" w:cs="Arial"/>
          <w:sz w:val="18"/>
          <w:szCs w:val="18"/>
        </w:rPr>
        <w:t xml:space="preserve">4. </w:t>
      </w:r>
      <w:proofErr w:type="gramStart"/>
      <w:r w:rsidR="00E90887" w:rsidRPr="00FC2288">
        <w:rPr>
          <w:rFonts w:ascii="Arial" w:hAnsi="Arial" w:cs="Arial"/>
          <w:sz w:val="18"/>
          <w:szCs w:val="18"/>
        </w:rPr>
        <w:t>Контроль</w:t>
      </w:r>
      <w:r w:rsidR="00E90887" w:rsidRPr="00FC2288">
        <w:rPr>
          <w:rFonts w:ascii="Arial" w:hAnsi="Arial" w:cs="Arial"/>
          <w:sz w:val="18"/>
          <w:szCs w:val="18"/>
        </w:rPr>
        <w:t xml:space="preserve"> за</w:t>
      </w:r>
      <w:proofErr w:type="gramEnd"/>
      <w:r w:rsidR="00E90887" w:rsidRPr="00FC2288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9554C6" w:rsidRPr="00FC2288" w:rsidRDefault="00E90887" w:rsidP="00FC2288">
      <w:pPr>
        <w:ind w:firstLine="709"/>
        <w:jc w:val="right"/>
        <w:rPr>
          <w:b/>
        </w:rPr>
      </w:pPr>
      <w:r w:rsidRPr="00FC2288">
        <w:rPr>
          <w:rFonts w:ascii="Arial" w:hAnsi="Arial" w:cs="Arial"/>
          <w:b/>
          <w:sz w:val="18"/>
          <w:szCs w:val="18"/>
        </w:rPr>
        <w:t>Глава админ</w:t>
      </w:r>
      <w:r w:rsidRPr="00FC2288">
        <w:rPr>
          <w:rFonts w:ascii="Arial" w:hAnsi="Arial" w:cs="Arial"/>
          <w:b/>
          <w:sz w:val="18"/>
          <w:szCs w:val="18"/>
        </w:rPr>
        <w:t>истрации</w:t>
      </w:r>
      <w:r w:rsidR="00FC2288" w:rsidRPr="00FC2288">
        <w:rPr>
          <w:rFonts w:ascii="Arial" w:hAnsi="Arial" w:cs="Arial"/>
          <w:b/>
          <w:sz w:val="18"/>
          <w:szCs w:val="18"/>
        </w:rPr>
        <w:t xml:space="preserve"> </w:t>
      </w:r>
      <w:r w:rsidRPr="00FC2288">
        <w:rPr>
          <w:rFonts w:ascii="Arial" w:hAnsi="Arial" w:cs="Arial"/>
          <w:b/>
          <w:sz w:val="18"/>
          <w:szCs w:val="18"/>
        </w:rPr>
        <w:t>Р.Л. Харисов</w:t>
      </w:r>
    </w:p>
    <w:p w:rsidR="009554C6" w:rsidRPr="0099570D" w:rsidRDefault="009554C6" w:rsidP="0099570D"/>
    <w:sectPr w:rsidR="009554C6" w:rsidRPr="0099570D" w:rsidSect="00FC2288">
      <w:pgSz w:w="11900" w:h="16840"/>
      <w:pgMar w:top="1134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887" w:rsidRDefault="00E90887">
      <w:r>
        <w:separator/>
      </w:r>
    </w:p>
  </w:endnote>
  <w:endnote w:type="continuationSeparator" w:id="0">
    <w:p w:rsidR="00E90887" w:rsidRDefault="00E90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887" w:rsidRDefault="00E90887"/>
  </w:footnote>
  <w:footnote w:type="continuationSeparator" w:id="0">
    <w:p w:rsidR="00E90887" w:rsidRDefault="00E9088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F46B9"/>
    <w:multiLevelType w:val="multilevel"/>
    <w:tmpl w:val="AF18C1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9487B2D"/>
    <w:multiLevelType w:val="multilevel"/>
    <w:tmpl w:val="5EAA179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554C6"/>
    <w:rsid w:val="009554C6"/>
    <w:rsid w:val="0099570D"/>
    <w:rsid w:val="00E90887"/>
    <w:rsid w:val="00FC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a4">
    <w:name w:val="Колонтитул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1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5"/>
    <w:pPr>
      <w:shd w:val="clear" w:color="auto" w:fill="FFFFFF"/>
      <w:spacing w:after="200" w:line="27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a4">
    <w:name w:val="Колонтитул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1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5"/>
    <w:pPr>
      <w:shd w:val="clear" w:color="auto" w:fill="FFFFFF"/>
      <w:spacing w:after="200" w:line="27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420</Words>
  <Characters>2395</Characters>
  <Application>Microsoft Office Word</Application>
  <DocSecurity>0</DocSecurity>
  <Lines>19</Lines>
  <Paragraphs>5</Paragraphs>
  <ScaleCrop>false</ScaleCrop>
  <Company/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2019-11-29T10:14:00Z</dcterms:created>
  <dcterms:modified xsi:type="dcterms:W3CDTF">2019-11-29T10:16:00Z</dcterms:modified>
</cp:coreProperties>
</file>