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A91" w:rsidRPr="00EA1F9E" w:rsidRDefault="00176A91" w:rsidP="00176A91">
      <w:pPr>
        <w:pStyle w:val="3"/>
        <w:spacing w:line="240" w:lineRule="auto"/>
        <w:rPr>
          <w:spacing w:val="0"/>
        </w:rPr>
      </w:pPr>
      <w:r w:rsidRPr="00EA1F9E">
        <w:rPr>
          <w:spacing w:val="0"/>
        </w:rPr>
        <w:t xml:space="preserve">Администрация муниципального образования «Город Астрахань» </w:t>
      </w:r>
    </w:p>
    <w:p w:rsidR="00731F00" w:rsidRDefault="00176A91" w:rsidP="00176A91">
      <w:pPr>
        <w:pStyle w:val="3"/>
        <w:spacing w:line="240" w:lineRule="auto"/>
        <w:rPr>
          <w:spacing w:val="0"/>
        </w:rPr>
      </w:pPr>
      <w:r w:rsidRPr="00EA1F9E">
        <w:rPr>
          <w:spacing w:val="0"/>
        </w:rPr>
        <w:t>РАСПОРЯЖЕНИЕ</w:t>
      </w:r>
    </w:p>
    <w:p w:rsidR="00176A91" w:rsidRPr="00EA1F9E" w:rsidRDefault="00176A91" w:rsidP="00176A91">
      <w:pPr>
        <w:pStyle w:val="3"/>
        <w:spacing w:line="240" w:lineRule="auto"/>
        <w:rPr>
          <w:spacing w:val="0"/>
        </w:rPr>
      </w:pPr>
      <w:r w:rsidRPr="00EA1F9E">
        <w:rPr>
          <w:spacing w:val="0"/>
        </w:rPr>
        <w:t xml:space="preserve">30 июня 2021 года № 1111-р </w:t>
      </w:r>
    </w:p>
    <w:p w:rsidR="00731F00" w:rsidRDefault="00176A91" w:rsidP="00176A91">
      <w:pPr>
        <w:pStyle w:val="3"/>
        <w:suppressAutoHyphens/>
        <w:spacing w:line="240" w:lineRule="auto"/>
        <w:rPr>
          <w:spacing w:val="0"/>
        </w:rPr>
      </w:pPr>
      <w:r w:rsidRPr="00EA1F9E">
        <w:rPr>
          <w:spacing w:val="0"/>
        </w:rPr>
        <w:t xml:space="preserve">«Об освобождении земельных участков, используемых </w:t>
      </w:r>
      <w:proofErr w:type="gramStart"/>
      <w:r w:rsidRPr="00EA1F9E">
        <w:rPr>
          <w:spacing w:val="0"/>
        </w:rPr>
        <w:t>без</w:t>
      </w:r>
      <w:proofErr w:type="gramEnd"/>
      <w:r w:rsidRPr="00EA1F9E">
        <w:rPr>
          <w:spacing w:val="0"/>
        </w:rPr>
        <w:t xml:space="preserve"> оформленных </w:t>
      </w:r>
    </w:p>
    <w:p w:rsidR="00176A91" w:rsidRPr="00EA1F9E" w:rsidRDefault="00176A91" w:rsidP="00176A91">
      <w:pPr>
        <w:pStyle w:val="3"/>
        <w:suppressAutoHyphens/>
        <w:spacing w:line="240" w:lineRule="auto"/>
        <w:rPr>
          <w:spacing w:val="0"/>
        </w:rPr>
      </w:pPr>
      <w:bookmarkStart w:id="0" w:name="_GoBack"/>
      <w:bookmarkEnd w:id="0"/>
      <w:r w:rsidRPr="00EA1F9E">
        <w:rPr>
          <w:spacing w:val="0"/>
        </w:rPr>
        <w:t>в установленном порядке правоустанавливающих (</w:t>
      </w:r>
      <w:proofErr w:type="spellStart"/>
      <w:r w:rsidRPr="00EA1F9E">
        <w:rPr>
          <w:spacing w:val="0"/>
        </w:rPr>
        <w:t>правоудостоверяющих</w:t>
      </w:r>
      <w:proofErr w:type="spellEnd"/>
      <w:r w:rsidRPr="00EA1F9E">
        <w:rPr>
          <w:spacing w:val="0"/>
        </w:rPr>
        <w:t>) документов на землю, от самовольно установленных объектов движимого имущества»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A1F9E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EA1F9E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09.06.2021 № 06: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1.1. В Кировском районе города Астрахани: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1.1.1. Металлические ограждения (2 ед.), расположенные по адресу: ул. </w:t>
      </w:r>
      <w:proofErr w:type="gramStart"/>
      <w:r w:rsidRPr="00EA1F9E">
        <w:rPr>
          <w:spacing w:val="0"/>
        </w:rPr>
        <w:t>Донбасская</w:t>
      </w:r>
      <w:proofErr w:type="gramEnd"/>
      <w:r w:rsidRPr="00EA1F9E">
        <w:rPr>
          <w:spacing w:val="0"/>
        </w:rPr>
        <w:t>, д. 2.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1.1.2. Нестационарный торговый объект - павильон, расположенный по адресу: ул. В. Барсовой, д. 13е.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1.1.3. Нестационарный торговый объект - павильон по реализации пива и прохладительных напитков, расположенный по адресу: ул. В. Барсовой, д 13г.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1.1.4. Металлический гараж, расположенный по адресу: ул. </w:t>
      </w:r>
      <w:proofErr w:type="spellStart"/>
      <w:r w:rsidRPr="00EA1F9E">
        <w:rPr>
          <w:spacing w:val="0"/>
        </w:rPr>
        <w:t>Б.Алексеева</w:t>
      </w:r>
      <w:proofErr w:type="spellEnd"/>
      <w:r w:rsidRPr="00EA1F9E">
        <w:rPr>
          <w:spacing w:val="0"/>
        </w:rPr>
        <w:t>, д. 67 корп. 1.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1.1.5. Нестационарный торговый объект - павильон «</w:t>
      </w:r>
      <w:proofErr w:type="spellStart"/>
      <w:r w:rsidRPr="00EA1F9E">
        <w:rPr>
          <w:spacing w:val="0"/>
        </w:rPr>
        <w:t>Шиномонтаж</w:t>
      </w:r>
      <w:proofErr w:type="spellEnd"/>
      <w:r w:rsidRPr="00EA1F9E">
        <w:rPr>
          <w:spacing w:val="0"/>
        </w:rPr>
        <w:t>», расположенный по адресу: ул. Куликова, д. 38Б.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1.2. В Ленинском районе города Астрахани: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1.2.1. Палисадник, расположенный по адресу: ул. </w:t>
      </w:r>
      <w:proofErr w:type="gramStart"/>
      <w:r w:rsidRPr="00EA1F9E">
        <w:rPr>
          <w:spacing w:val="0"/>
        </w:rPr>
        <w:t>Федеративная</w:t>
      </w:r>
      <w:proofErr w:type="gramEnd"/>
      <w:r w:rsidRPr="00EA1F9E">
        <w:rPr>
          <w:spacing w:val="0"/>
        </w:rPr>
        <w:t>, д. 33.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1.2.2. </w:t>
      </w:r>
      <w:proofErr w:type="gramStart"/>
      <w:r w:rsidRPr="00EA1F9E">
        <w:rPr>
          <w:spacing w:val="0"/>
        </w:rPr>
        <w:t>Палисадник (1 ед.), цепочка (1 ед.), столбик (1 ед.), расположенные по адресу: ул. Федеративная, д. 18.</w:t>
      </w:r>
      <w:proofErr w:type="gramEnd"/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1.2.3. Палисадник, расположенный по адресу: ул. </w:t>
      </w:r>
      <w:proofErr w:type="gramStart"/>
      <w:r w:rsidRPr="00EA1F9E">
        <w:rPr>
          <w:spacing w:val="0"/>
        </w:rPr>
        <w:t>Федеративная</w:t>
      </w:r>
      <w:proofErr w:type="gramEnd"/>
      <w:r w:rsidRPr="00EA1F9E">
        <w:rPr>
          <w:spacing w:val="0"/>
        </w:rPr>
        <w:t>, д. 17.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1.2.4. Палисадники (2 ед.), расположенные по адресу: ул. </w:t>
      </w:r>
      <w:proofErr w:type="gramStart"/>
      <w:r w:rsidRPr="00EA1F9E">
        <w:rPr>
          <w:spacing w:val="0"/>
        </w:rPr>
        <w:t>Федеративная</w:t>
      </w:r>
      <w:proofErr w:type="gramEnd"/>
      <w:r w:rsidRPr="00EA1F9E">
        <w:rPr>
          <w:spacing w:val="0"/>
        </w:rPr>
        <w:t>, д. 15.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1.2.5. Палисадники (2 ед.), расположенные по адресу: ул. </w:t>
      </w:r>
      <w:proofErr w:type="gramStart"/>
      <w:r w:rsidRPr="00EA1F9E">
        <w:rPr>
          <w:spacing w:val="0"/>
        </w:rPr>
        <w:t>Федеративная</w:t>
      </w:r>
      <w:proofErr w:type="gramEnd"/>
      <w:r w:rsidRPr="00EA1F9E">
        <w:rPr>
          <w:spacing w:val="0"/>
        </w:rPr>
        <w:t>, д. 32.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1.2.6. Деревянный забор с колючей проволокой и калиткой, расположенные по адресу: ул. </w:t>
      </w:r>
      <w:proofErr w:type="spellStart"/>
      <w:r w:rsidRPr="00EA1F9E">
        <w:rPr>
          <w:spacing w:val="0"/>
        </w:rPr>
        <w:t>Кустодиева</w:t>
      </w:r>
      <w:proofErr w:type="spellEnd"/>
      <w:r w:rsidRPr="00EA1F9E">
        <w:rPr>
          <w:spacing w:val="0"/>
        </w:rPr>
        <w:t xml:space="preserve"> (КН 30:12:020227:106).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1.2.7. Автотранспорт, расположенный по адресу: 1-я </w:t>
      </w:r>
      <w:proofErr w:type="gramStart"/>
      <w:r w:rsidRPr="00EA1F9E">
        <w:rPr>
          <w:spacing w:val="0"/>
        </w:rPr>
        <w:t>Железнодорожная</w:t>
      </w:r>
      <w:proofErr w:type="gramEnd"/>
      <w:r w:rsidRPr="00EA1F9E">
        <w:rPr>
          <w:spacing w:val="0"/>
        </w:rPr>
        <w:t>, д. 14.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1.3. В Советском районе города Астрахани: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1.3.1. Нестационарный торговый объект, расположенный по адресу: ул. </w:t>
      </w:r>
      <w:proofErr w:type="gramStart"/>
      <w:r w:rsidRPr="00EA1F9E">
        <w:rPr>
          <w:spacing w:val="0"/>
        </w:rPr>
        <w:t>Кабардинская</w:t>
      </w:r>
      <w:proofErr w:type="gramEnd"/>
      <w:r w:rsidRPr="00EA1F9E">
        <w:rPr>
          <w:spacing w:val="0"/>
        </w:rPr>
        <w:t>, д. 40.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1.3.2. Палисадники (5 ед.), расположенные по адресу: ул. </w:t>
      </w:r>
      <w:proofErr w:type="spellStart"/>
      <w:r w:rsidRPr="00EA1F9E">
        <w:rPr>
          <w:spacing w:val="0"/>
        </w:rPr>
        <w:t>Ахшарумова</w:t>
      </w:r>
      <w:proofErr w:type="spellEnd"/>
      <w:r w:rsidRPr="00EA1F9E">
        <w:rPr>
          <w:spacing w:val="0"/>
        </w:rPr>
        <w:t>, д. 66.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1.3.3. </w:t>
      </w:r>
      <w:proofErr w:type="gramStart"/>
      <w:r w:rsidRPr="00EA1F9E">
        <w:rPr>
          <w:spacing w:val="0"/>
        </w:rPr>
        <w:t xml:space="preserve">Металлические гаражи (5 ед.), расположенные по адресу: </w:t>
      </w:r>
      <w:r>
        <w:rPr>
          <w:spacing w:val="0"/>
        </w:rPr>
        <w:t xml:space="preserve">ул. Бэра, д. 47 «а» </w:t>
      </w:r>
      <w:r w:rsidRPr="00EA1F9E">
        <w:rPr>
          <w:spacing w:val="0"/>
        </w:rPr>
        <w:t xml:space="preserve">корп. 2/ ул. </w:t>
      </w:r>
      <w:proofErr w:type="spellStart"/>
      <w:r w:rsidRPr="00EA1F9E">
        <w:rPr>
          <w:spacing w:val="0"/>
        </w:rPr>
        <w:t>Бежецкая</w:t>
      </w:r>
      <w:proofErr w:type="spellEnd"/>
      <w:r w:rsidRPr="00EA1F9E">
        <w:rPr>
          <w:spacing w:val="0"/>
        </w:rPr>
        <w:t>, д. 20.</w:t>
      </w:r>
      <w:proofErr w:type="gramEnd"/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1.3.4. Ограждение (деревянный забор), расположенный по адресу: ул. 1-я Высоцкая, д. 39.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1.3.5. Нестационарный торговый объект - павильон «Овощи-фрукты», расположенный по адресу: ул. </w:t>
      </w:r>
      <w:proofErr w:type="gramStart"/>
      <w:r w:rsidRPr="00EA1F9E">
        <w:rPr>
          <w:spacing w:val="0"/>
        </w:rPr>
        <w:t>Кубанская</w:t>
      </w:r>
      <w:proofErr w:type="gramEnd"/>
      <w:r w:rsidRPr="00EA1F9E">
        <w:rPr>
          <w:spacing w:val="0"/>
        </w:rPr>
        <w:t>, д. 66.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1.3.6. </w:t>
      </w:r>
      <w:proofErr w:type="gramStart"/>
      <w:r w:rsidRPr="00EA1F9E">
        <w:rPr>
          <w:spacing w:val="0"/>
        </w:rPr>
        <w:t xml:space="preserve">Металлический забор, деревянный шкаф (тумба), шины (16 ед.), расположенные по адресу: ул. </w:t>
      </w:r>
      <w:proofErr w:type="spellStart"/>
      <w:r w:rsidRPr="00EA1F9E">
        <w:rPr>
          <w:spacing w:val="0"/>
        </w:rPr>
        <w:t>Н.Островского</w:t>
      </w:r>
      <w:proofErr w:type="spellEnd"/>
      <w:r w:rsidRPr="00EA1F9E">
        <w:rPr>
          <w:spacing w:val="0"/>
        </w:rPr>
        <w:t>, д. 107.</w:t>
      </w:r>
      <w:proofErr w:type="gramEnd"/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1.3.7. Нестационарные торговые объекты: пав</w:t>
      </w:r>
      <w:r>
        <w:rPr>
          <w:spacing w:val="0"/>
        </w:rPr>
        <w:t xml:space="preserve">ильон «Мясо </w:t>
      </w:r>
      <w:proofErr w:type="spellStart"/>
      <w:r>
        <w:rPr>
          <w:spacing w:val="0"/>
        </w:rPr>
        <w:t>халяль</w:t>
      </w:r>
      <w:proofErr w:type="spellEnd"/>
      <w:r>
        <w:rPr>
          <w:spacing w:val="0"/>
        </w:rPr>
        <w:t>», киоск «Рос</w:t>
      </w:r>
      <w:r w:rsidRPr="00EA1F9E">
        <w:rPr>
          <w:spacing w:val="0"/>
        </w:rPr>
        <w:t>печать», расположенные по адресу: пр. Воробьева, д. 7.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1.3.8. Ограждение (деревянный забор), расположенное по адресу: ул. </w:t>
      </w:r>
      <w:proofErr w:type="spellStart"/>
      <w:r w:rsidRPr="00EA1F9E">
        <w:rPr>
          <w:spacing w:val="0"/>
        </w:rPr>
        <w:t>Фунтовское</w:t>
      </w:r>
      <w:proofErr w:type="spellEnd"/>
      <w:r w:rsidRPr="00EA1F9E">
        <w:rPr>
          <w:spacing w:val="0"/>
        </w:rPr>
        <w:t xml:space="preserve"> шоссе, д. 17.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1.3.9. Металлические гаражи (2 ед.), расположенные по адресу: ул. Космонавтов, д. 8 корп. 1.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1.3.10. Металлический гараж, расположенный по адресу: ул. </w:t>
      </w:r>
      <w:proofErr w:type="gramStart"/>
      <w:r w:rsidRPr="00EA1F9E">
        <w:rPr>
          <w:spacing w:val="0"/>
        </w:rPr>
        <w:t>Звездная</w:t>
      </w:r>
      <w:proofErr w:type="gramEnd"/>
      <w:r w:rsidRPr="00EA1F9E">
        <w:rPr>
          <w:spacing w:val="0"/>
        </w:rPr>
        <w:t>, д. 15.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1.3.11. </w:t>
      </w:r>
      <w:proofErr w:type="spellStart"/>
      <w:proofErr w:type="gramStart"/>
      <w:r w:rsidRPr="00EA1F9E">
        <w:rPr>
          <w:spacing w:val="0"/>
        </w:rPr>
        <w:t>Настационарный</w:t>
      </w:r>
      <w:proofErr w:type="spellEnd"/>
      <w:r w:rsidRPr="00EA1F9E">
        <w:rPr>
          <w:spacing w:val="0"/>
        </w:rPr>
        <w:t xml:space="preserve"> торговый объекты: киоск «</w:t>
      </w:r>
      <w:proofErr w:type="spellStart"/>
      <w:r w:rsidRPr="00EA1F9E">
        <w:rPr>
          <w:spacing w:val="0"/>
        </w:rPr>
        <w:t>Мумринский</w:t>
      </w:r>
      <w:proofErr w:type="spellEnd"/>
      <w:r w:rsidRPr="00EA1F9E">
        <w:rPr>
          <w:spacing w:val="0"/>
        </w:rPr>
        <w:t xml:space="preserve"> сельский хлеб», киоск «Трусовский хлебозавод», расположенные по адресу: ул. Кубанская, д. 66.</w:t>
      </w:r>
      <w:proofErr w:type="gramEnd"/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1.3.12. Нестационарный торговый объект - павильон «Куры гриль», расположенный по адресу: пр. Воробьева, д. 12 корп. 1.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1.3.13. Нестационарный торговый объект - павильон «Фейерверки», расположенный по адресу: ул. </w:t>
      </w:r>
      <w:proofErr w:type="gramStart"/>
      <w:r w:rsidRPr="00EA1F9E">
        <w:rPr>
          <w:spacing w:val="0"/>
        </w:rPr>
        <w:t>Сахалинская</w:t>
      </w:r>
      <w:proofErr w:type="gramEnd"/>
      <w:r w:rsidRPr="00EA1F9E">
        <w:rPr>
          <w:spacing w:val="0"/>
        </w:rPr>
        <w:t>, д. 7.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1.3.14. Палисадник, расположенный по адресу: ул. </w:t>
      </w:r>
      <w:proofErr w:type="spellStart"/>
      <w:r w:rsidRPr="00EA1F9E">
        <w:rPr>
          <w:spacing w:val="0"/>
        </w:rPr>
        <w:t>Царевская</w:t>
      </w:r>
      <w:proofErr w:type="spellEnd"/>
      <w:r w:rsidRPr="00EA1F9E">
        <w:rPr>
          <w:spacing w:val="0"/>
        </w:rPr>
        <w:t>, д. 76.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1.3.15. Металлические гаражи (24 ед.), расположенные по адресу: ул. </w:t>
      </w:r>
      <w:proofErr w:type="gramStart"/>
      <w:r w:rsidRPr="00EA1F9E">
        <w:rPr>
          <w:spacing w:val="0"/>
        </w:rPr>
        <w:t>Васильковая</w:t>
      </w:r>
      <w:proofErr w:type="gramEnd"/>
      <w:r w:rsidRPr="00EA1F9E">
        <w:rPr>
          <w:spacing w:val="0"/>
        </w:rPr>
        <w:t>, д. 19.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1.4. В </w:t>
      </w:r>
      <w:proofErr w:type="spellStart"/>
      <w:r w:rsidRPr="00EA1F9E">
        <w:rPr>
          <w:spacing w:val="0"/>
        </w:rPr>
        <w:t>Трусовском</w:t>
      </w:r>
      <w:proofErr w:type="spellEnd"/>
      <w:r w:rsidRPr="00EA1F9E">
        <w:rPr>
          <w:spacing w:val="0"/>
        </w:rPr>
        <w:t xml:space="preserve"> районе города Астрахани: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1.4.1. Металлический гараж, расположенный по адресу: ул. Дзержинского, д. 56 корп. 1.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1.4.2. Грузовой контейнер, металлическая емкость, вагон-бытовка, железобетонные плиты (12 ед.), расположенные по адресу: ул. 1-я </w:t>
      </w:r>
      <w:proofErr w:type="spellStart"/>
      <w:r w:rsidRPr="00EA1F9E">
        <w:rPr>
          <w:spacing w:val="0"/>
        </w:rPr>
        <w:t>Прохладненская</w:t>
      </w:r>
      <w:proofErr w:type="spellEnd"/>
      <w:r w:rsidRPr="00EA1F9E">
        <w:rPr>
          <w:spacing w:val="0"/>
        </w:rPr>
        <w:t>, д. 26.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lastRenderedPageBreak/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Астраханская область, Приволжский район, Кулаковский </w:t>
      </w:r>
      <w:proofErr w:type="spellStart"/>
      <w:r w:rsidRPr="00EA1F9E">
        <w:rPr>
          <w:spacing w:val="0"/>
        </w:rPr>
        <w:t>промузел</w:t>
      </w:r>
      <w:proofErr w:type="spellEnd"/>
      <w:r w:rsidRPr="00EA1F9E">
        <w:rPr>
          <w:spacing w:val="0"/>
        </w:rPr>
        <w:t>, ул. Широкая, д. 1;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- для объектов движимого имущества, вывезенных с территории </w:t>
      </w:r>
      <w:proofErr w:type="spellStart"/>
      <w:r w:rsidRPr="00EA1F9E">
        <w:rPr>
          <w:spacing w:val="0"/>
        </w:rPr>
        <w:t>Трусовского</w:t>
      </w:r>
      <w:proofErr w:type="spellEnd"/>
      <w:r w:rsidRPr="00EA1F9E">
        <w:rPr>
          <w:spacing w:val="0"/>
        </w:rPr>
        <w:t xml:space="preserve"> района города Астрахани - территорию ООО </w:t>
      </w:r>
      <w:r>
        <w:rPr>
          <w:spacing w:val="0"/>
        </w:rPr>
        <w:t>«А</w:t>
      </w:r>
      <w:proofErr w:type="gramStart"/>
      <w:r>
        <w:rPr>
          <w:spacing w:val="0"/>
        </w:rPr>
        <w:t>1</w:t>
      </w:r>
      <w:proofErr w:type="gramEnd"/>
      <w:r>
        <w:rPr>
          <w:spacing w:val="0"/>
        </w:rPr>
        <w:t xml:space="preserve">», расположенную по адресу: </w:t>
      </w:r>
      <w:r w:rsidRPr="00EA1F9E">
        <w:rPr>
          <w:spacing w:val="0"/>
        </w:rPr>
        <w:t>г. Астрахань, Трусовский район, ул. Керченская, д. 57;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- для объектов движимого имущества, вывезенных с территории Кировского района города Астрахани - баз</w:t>
      </w:r>
      <w:proofErr w:type="gramStart"/>
      <w:r w:rsidRPr="00EA1F9E">
        <w:rPr>
          <w:spacing w:val="0"/>
        </w:rPr>
        <w:t>у ООО</w:t>
      </w:r>
      <w:proofErr w:type="gramEnd"/>
      <w:r w:rsidRPr="00EA1F9E">
        <w:rPr>
          <w:spacing w:val="0"/>
        </w:rPr>
        <w:t xml:space="preserve"> «</w:t>
      </w:r>
      <w:proofErr w:type="spellStart"/>
      <w:r w:rsidRPr="00EA1F9E">
        <w:rPr>
          <w:spacing w:val="0"/>
        </w:rPr>
        <w:t>Батайль</w:t>
      </w:r>
      <w:proofErr w:type="spellEnd"/>
      <w:r w:rsidRPr="00EA1F9E">
        <w:rPr>
          <w:spacing w:val="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EA1F9E">
        <w:rPr>
          <w:spacing w:val="0"/>
        </w:rPr>
        <w:t>промузел</w:t>
      </w:r>
      <w:proofErr w:type="spellEnd"/>
      <w:r w:rsidRPr="00EA1F9E">
        <w:rPr>
          <w:spacing w:val="0"/>
        </w:rPr>
        <w:t xml:space="preserve">, </w:t>
      </w:r>
      <w:proofErr w:type="spellStart"/>
      <w:r w:rsidRPr="00EA1F9E">
        <w:rPr>
          <w:spacing w:val="0"/>
        </w:rPr>
        <w:t>ш</w:t>
      </w:r>
      <w:proofErr w:type="gramStart"/>
      <w:r w:rsidRPr="00EA1F9E">
        <w:rPr>
          <w:spacing w:val="0"/>
        </w:rPr>
        <w:t>.Э</w:t>
      </w:r>
      <w:proofErr w:type="gramEnd"/>
      <w:r w:rsidRPr="00EA1F9E">
        <w:rPr>
          <w:spacing w:val="0"/>
        </w:rPr>
        <w:t>нергетиков</w:t>
      </w:r>
      <w:proofErr w:type="spellEnd"/>
      <w:r w:rsidRPr="00EA1F9E">
        <w:rPr>
          <w:spacing w:val="0"/>
        </w:rPr>
        <w:t>, д. 5а.;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- для объектов движимого имущества, вывезенных с территории Советского района города Астрахани - баз</w:t>
      </w:r>
      <w:proofErr w:type="gramStart"/>
      <w:r w:rsidRPr="00EA1F9E">
        <w:rPr>
          <w:spacing w:val="0"/>
        </w:rPr>
        <w:t>у ООО</w:t>
      </w:r>
      <w:proofErr w:type="gramEnd"/>
      <w:r w:rsidRPr="00EA1F9E">
        <w:rPr>
          <w:spacing w:val="0"/>
        </w:rPr>
        <w:t xml:space="preserve"> «</w:t>
      </w:r>
      <w:proofErr w:type="spellStart"/>
      <w:r w:rsidRPr="00EA1F9E">
        <w:rPr>
          <w:spacing w:val="0"/>
        </w:rPr>
        <w:t>Батайль</w:t>
      </w:r>
      <w:proofErr w:type="spellEnd"/>
      <w:r w:rsidRPr="00EA1F9E">
        <w:rPr>
          <w:spacing w:val="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EA1F9E">
        <w:rPr>
          <w:spacing w:val="0"/>
        </w:rPr>
        <w:t>промузел</w:t>
      </w:r>
      <w:proofErr w:type="spellEnd"/>
      <w:r w:rsidRPr="00EA1F9E">
        <w:rPr>
          <w:spacing w:val="0"/>
        </w:rPr>
        <w:t xml:space="preserve">, </w:t>
      </w:r>
      <w:r w:rsidRPr="00EA1F9E">
        <w:rPr>
          <w:spacing w:val="0"/>
        </w:rPr>
        <w:br/>
        <w:t xml:space="preserve">ш. Энергетиков, д. 5а, территорию, расположенную по адресу: Астраханская область, Приволжский район, Кулаковский </w:t>
      </w:r>
      <w:proofErr w:type="spellStart"/>
      <w:r w:rsidRPr="00EA1F9E">
        <w:rPr>
          <w:spacing w:val="0"/>
        </w:rPr>
        <w:t>промузел</w:t>
      </w:r>
      <w:proofErr w:type="spellEnd"/>
      <w:r w:rsidRPr="00EA1F9E">
        <w:rPr>
          <w:spacing w:val="0"/>
        </w:rPr>
        <w:t>, ул. Широкая, д. 1.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3. Администрациям Кировского, Ленинского, </w:t>
      </w:r>
      <w:proofErr w:type="spellStart"/>
      <w:r w:rsidRPr="00EA1F9E">
        <w:rPr>
          <w:spacing w:val="0"/>
        </w:rPr>
        <w:t>Трусовского</w:t>
      </w:r>
      <w:proofErr w:type="spellEnd"/>
      <w:r w:rsidRPr="00EA1F9E">
        <w:rPr>
          <w:spacing w:val="0"/>
        </w:rP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4.2. </w:t>
      </w:r>
      <w:proofErr w:type="gramStart"/>
      <w:r w:rsidRPr="00EA1F9E">
        <w:rPr>
          <w:spacing w:val="0"/>
        </w:rPr>
        <w:t>Разместить</w:t>
      </w:r>
      <w:proofErr w:type="gramEnd"/>
      <w:r w:rsidRPr="00EA1F9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5. Срок действия данного распоряжения составляет 3 (три) года.</w:t>
      </w:r>
    </w:p>
    <w:p w:rsidR="00176A91" w:rsidRPr="00EA1F9E" w:rsidRDefault="00176A91" w:rsidP="00731F0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6. </w:t>
      </w:r>
      <w:proofErr w:type="gramStart"/>
      <w:r w:rsidRPr="00EA1F9E">
        <w:rPr>
          <w:spacing w:val="0"/>
        </w:rPr>
        <w:t>Контроль за</w:t>
      </w:r>
      <w:proofErr w:type="gramEnd"/>
      <w:r w:rsidRPr="00EA1F9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176A91" w:rsidRPr="00EA1F9E" w:rsidRDefault="00176A91" w:rsidP="00176A91">
      <w:pPr>
        <w:pStyle w:val="a4"/>
        <w:spacing w:line="240" w:lineRule="auto"/>
        <w:rPr>
          <w:spacing w:val="0"/>
        </w:rPr>
      </w:pPr>
      <w:r w:rsidRPr="00EA1F9E">
        <w:rPr>
          <w:spacing w:val="0"/>
        </w:rPr>
        <w:t>Глава муниципального образования «Город Астрахань»</w:t>
      </w:r>
      <w:r>
        <w:rPr>
          <w:spacing w:val="0"/>
        </w:rPr>
        <w:t xml:space="preserve"> </w:t>
      </w:r>
      <w:r w:rsidRPr="00EA1F9E">
        <w:rPr>
          <w:spacing w:val="0"/>
        </w:rPr>
        <w:t xml:space="preserve"> М.Н. </w:t>
      </w:r>
      <w:r w:rsidRPr="00EA1F9E">
        <w:rPr>
          <w:caps/>
          <w:spacing w:val="0"/>
        </w:rPr>
        <w:t>Пермякова</w:t>
      </w:r>
    </w:p>
    <w:p w:rsidR="00FF4A14" w:rsidRDefault="00731F00"/>
    <w:sectPr w:rsidR="00FF4A14" w:rsidSect="00731F0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A91"/>
    <w:rsid w:val="00176A91"/>
    <w:rsid w:val="00731F0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6A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6A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76A91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6A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6A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76A91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954</Words>
  <Characters>5440</Characters>
  <Application>Microsoft Office Word</Application>
  <DocSecurity>0</DocSecurity>
  <Lines>45</Lines>
  <Paragraphs>12</Paragraphs>
  <ScaleCrop>false</ScaleCrop>
  <Company/>
  <LinksUpToDate>false</LinksUpToDate>
  <CharactersWithSpaces>6382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2021-07-08T03:50:00Z</dcterms:created>
  <dcterms:modified xsi:type="dcterms:W3CDTF">2021-07-08T03:52:00Z</dcterms:modified>
</cp:coreProperties>
</file>