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86E" w:rsidRPr="00462A16" w:rsidRDefault="00462A16" w:rsidP="00462A16">
      <w:pPr>
        <w:jc w:val="center"/>
        <w:rPr>
          <w:rFonts w:ascii="Cambria" w:hAnsi="Cambria"/>
          <w:b/>
          <w:sz w:val="20"/>
          <w:szCs w:val="20"/>
        </w:rPr>
      </w:pPr>
      <w:r w:rsidRPr="00462A16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5286E" w:rsidRPr="00462A16" w:rsidRDefault="00E72D4C" w:rsidP="00462A16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462A16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05286E" w:rsidRPr="00462A16" w:rsidRDefault="00E72D4C" w:rsidP="00462A16">
      <w:pPr>
        <w:jc w:val="center"/>
        <w:rPr>
          <w:rFonts w:ascii="Cambria" w:hAnsi="Cambria"/>
          <w:b/>
          <w:sz w:val="20"/>
          <w:szCs w:val="20"/>
        </w:rPr>
      </w:pPr>
      <w:r w:rsidRPr="00462A16">
        <w:rPr>
          <w:rFonts w:ascii="Cambria" w:hAnsi="Cambria"/>
          <w:b/>
          <w:sz w:val="20"/>
          <w:szCs w:val="20"/>
        </w:rPr>
        <w:t>30 марта 2023 года</w:t>
      </w:r>
      <w:r w:rsidR="00462A16" w:rsidRPr="00462A16">
        <w:rPr>
          <w:rFonts w:ascii="Cambria" w:hAnsi="Cambria"/>
          <w:b/>
          <w:sz w:val="20"/>
          <w:szCs w:val="20"/>
        </w:rPr>
        <w:t xml:space="preserve"> № </w:t>
      </w:r>
      <w:r w:rsidRPr="00462A16">
        <w:rPr>
          <w:rFonts w:ascii="Cambria" w:hAnsi="Cambria"/>
          <w:b/>
          <w:sz w:val="20"/>
          <w:szCs w:val="20"/>
        </w:rPr>
        <w:t>451-р</w:t>
      </w:r>
    </w:p>
    <w:p w:rsidR="0005286E" w:rsidRPr="00462A16" w:rsidRDefault="00462A16" w:rsidP="00462A16">
      <w:pPr>
        <w:jc w:val="center"/>
      </w:pPr>
      <w:r w:rsidRPr="00462A16">
        <w:rPr>
          <w:rFonts w:ascii="Cambria" w:hAnsi="Cambria"/>
          <w:b/>
          <w:sz w:val="20"/>
          <w:szCs w:val="20"/>
        </w:rPr>
        <w:t>«</w:t>
      </w:r>
      <w:r w:rsidR="00E72D4C" w:rsidRPr="00462A16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E72D4C" w:rsidRPr="00462A16">
        <w:rPr>
          <w:rFonts w:ascii="Cambria" w:hAnsi="Cambria"/>
          <w:b/>
          <w:sz w:val="20"/>
          <w:szCs w:val="20"/>
        </w:rPr>
        <w:t xml:space="preserve">зоны «ЛЭП-6 </w:t>
      </w:r>
      <w:proofErr w:type="spellStart"/>
      <w:r w:rsidR="00E72D4C" w:rsidRPr="00462A16">
        <w:rPr>
          <w:rFonts w:ascii="Cambria" w:hAnsi="Cambria"/>
          <w:b/>
          <w:sz w:val="20"/>
          <w:szCs w:val="20"/>
        </w:rPr>
        <w:t>кВ</w:t>
      </w:r>
      <w:proofErr w:type="spellEnd"/>
      <w:r w:rsidR="00E72D4C" w:rsidRPr="00462A16">
        <w:rPr>
          <w:rFonts w:ascii="Cambria" w:hAnsi="Cambria"/>
          <w:b/>
          <w:sz w:val="20"/>
          <w:szCs w:val="20"/>
        </w:rPr>
        <w:t xml:space="preserve"> ТП 670 - ТП 594 ф.</w:t>
      </w:r>
      <w:r w:rsidRPr="00462A16">
        <w:rPr>
          <w:rFonts w:ascii="Cambria" w:hAnsi="Cambria"/>
          <w:b/>
          <w:sz w:val="20"/>
          <w:szCs w:val="20"/>
        </w:rPr>
        <w:t>33</w:t>
      </w:r>
      <w:r w:rsidR="00E72D4C" w:rsidRPr="00462A16">
        <w:rPr>
          <w:rFonts w:ascii="Cambria" w:hAnsi="Cambria"/>
          <w:b/>
          <w:sz w:val="20"/>
          <w:szCs w:val="20"/>
        </w:rPr>
        <w:t xml:space="preserve"> ПС </w:t>
      </w:r>
      <w:proofErr w:type="gramStart"/>
      <w:r w:rsidR="00E72D4C" w:rsidRPr="00462A16">
        <w:rPr>
          <w:rFonts w:ascii="Cambria" w:hAnsi="Cambria"/>
          <w:b/>
          <w:sz w:val="20"/>
          <w:szCs w:val="20"/>
        </w:rPr>
        <w:t>Восточная</w:t>
      </w:r>
      <w:proofErr w:type="gramEnd"/>
      <w:r w:rsidR="00E72D4C" w:rsidRPr="00462A16">
        <w:rPr>
          <w:rFonts w:ascii="Cambria" w:hAnsi="Cambria"/>
          <w:b/>
          <w:sz w:val="20"/>
          <w:szCs w:val="20"/>
        </w:rPr>
        <w:t>» (реестровый номер - 30:12-6.3595)</w:t>
      </w:r>
      <w:r w:rsidRPr="00462A16">
        <w:rPr>
          <w:rFonts w:ascii="Cambria" w:hAnsi="Cambria"/>
          <w:b/>
          <w:sz w:val="20"/>
          <w:szCs w:val="20"/>
        </w:rPr>
        <w:t>»</w:t>
      </w:r>
    </w:p>
    <w:p w:rsidR="0005286E" w:rsidRPr="00462A16" w:rsidRDefault="00E72D4C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62A1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03-10-02-10232/22, в соответствии со ст. 23, </w:t>
      </w:r>
      <w:proofErr w:type="spellStart"/>
      <w:r w:rsidRPr="00462A16">
        <w:rPr>
          <w:rFonts w:ascii="Arial" w:hAnsi="Arial" w:cs="Arial"/>
          <w:sz w:val="18"/>
          <w:szCs w:val="18"/>
        </w:rPr>
        <w:t>ст.ст</w:t>
      </w:r>
      <w:proofErr w:type="spellEnd"/>
      <w:r w:rsidRPr="00462A16">
        <w:rPr>
          <w:rFonts w:ascii="Arial" w:hAnsi="Arial" w:cs="Arial"/>
          <w:sz w:val="18"/>
          <w:szCs w:val="18"/>
        </w:rPr>
        <w:t>. 39.37-39.43, 39.46, 39.50 Земельного коде</w:t>
      </w:r>
      <w:r w:rsidRPr="00462A16">
        <w:rPr>
          <w:rFonts w:ascii="Arial" w:hAnsi="Arial" w:cs="Arial"/>
          <w:sz w:val="18"/>
          <w:szCs w:val="18"/>
        </w:rPr>
        <w:t>кса Российской Федерации, п.</w:t>
      </w:r>
      <w:r w:rsidR="00462A16" w:rsidRPr="00462A16">
        <w:rPr>
          <w:rFonts w:ascii="Arial" w:hAnsi="Arial" w:cs="Arial"/>
          <w:sz w:val="18"/>
          <w:szCs w:val="18"/>
        </w:rPr>
        <w:t>3</w:t>
      </w:r>
      <w:r w:rsidRPr="00462A1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462A16">
        <w:rPr>
          <w:rFonts w:ascii="Arial" w:hAnsi="Arial" w:cs="Arial"/>
          <w:sz w:val="18"/>
          <w:szCs w:val="18"/>
        </w:rPr>
        <w:t>зяйства и особых условий</w:t>
      </w:r>
      <w:proofErr w:type="gramEnd"/>
      <w:r w:rsidRPr="00462A16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72D4C" w:rsidRPr="00462A1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Россети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72D4C" w:rsidRPr="00462A16">
        <w:rPr>
          <w:rFonts w:ascii="Arial" w:hAnsi="Arial" w:cs="Arial"/>
          <w:sz w:val="18"/>
          <w:szCs w:val="18"/>
        </w:rPr>
        <w:t xml:space="preserve"> Ростовская область, г. Ростов-на-Дону,</w:t>
      </w:r>
      <w:r w:rsidR="00E72D4C" w:rsidRPr="00462A16">
        <w:rPr>
          <w:rFonts w:ascii="Arial" w:hAnsi="Arial" w:cs="Arial"/>
          <w:sz w:val="18"/>
          <w:szCs w:val="18"/>
        </w:rPr>
        <w:t xml:space="preserve"> ул. Большая Садовая, 49) публичный сервитут в целях эксплуатации объекта электросетевого хозяйства «ВЛ-6 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кВ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ТП 670 (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пр.Н.Островского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>)-ТП 594 (ул</w:t>
      </w:r>
      <w:proofErr w:type="gramStart"/>
      <w:r w:rsidR="00E72D4C" w:rsidRPr="00462A16">
        <w:rPr>
          <w:rFonts w:ascii="Arial" w:hAnsi="Arial" w:cs="Arial"/>
          <w:sz w:val="18"/>
          <w:szCs w:val="18"/>
        </w:rPr>
        <w:t>.Л</w:t>
      </w:r>
      <w:proofErr w:type="gramEnd"/>
      <w:r w:rsidR="00E72D4C" w:rsidRPr="00462A16">
        <w:rPr>
          <w:rFonts w:ascii="Arial" w:hAnsi="Arial" w:cs="Arial"/>
          <w:sz w:val="18"/>
          <w:szCs w:val="18"/>
        </w:rPr>
        <w:t xml:space="preserve">уконина,9-а), 0,345 км», расположенного в границах охранной зоны «ЛЭП-6 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кВ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ТП 670 - ТП 594 ф.</w:t>
      </w:r>
      <w:r w:rsidRPr="00462A16">
        <w:rPr>
          <w:rFonts w:ascii="Arial" w:hAnsi="Arial" w:cs="Arial"/>
          <w:sz w:val="18"/>
          <w:szCs w:val="18"/>
        </w:rPr>
        <w:t>33</w:t>
      </w:r>
      <w:r w:rsidR="00E72D4C" w:rsidRPr="00462A16">
        <w:rPr>
          <w:rFonts w:ascii="Arial" w:hAnsi="Arial" w:cs="Arial"/>
          <w:sz w:val="18"/>
          <w:szCs w:val="18"/>
        </w:rPr>
        <w:t xml:space="preserve"> ПС Восточная»</w:t>
      </w:r>
      <w:r w:rsidR="00E72D4C" w:rsidRPr="00462A16">
        <w:rPr>
          <w:rFonts w:ascii="Arial" w:hAnsi="Arial" w:cs="Arial"/>
          <w:sz w:val="18"/>
          <w:szCs w:val="18"/>
        </w:rPr>
        <w:t xml:space="preserve"> (реестровый номер - 30:12-6.3595)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</w:t>
      </w:r>
      <w:r w:rsidR="00E72D4C" w:rsidRPr="00462A16">
        <w:rPr>
          <w:rFonts w:ascii="Arial" w:hAnsi="Arial" w:cs="Arial"/>
          <w:sz w:val="18"/>
          <w:szCs w:val="18"/>
        </w:rPr>
        <w:t>в приложении 1.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2. </w:t>
      </w:r>
      <w:r w:rsidR="00E72D4C" w:rsidRPr="00462A1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3. </w:t>
      </w:r>
      <w:r w:rsidR="00E72D4C" w:rsidRPr="00462A1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Россети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Юг» с учетом огра</w:t>
      </w:r>
      <w:r w:rsidR="00E72D4C" w:rsidRPr="00462A16">
        <w:rPr>
          <w:rFonts w:ascii="Arial" w:hAnsi="Arial" w:cs="Arial"/>
          <w:sz w:val="18"/>
          <w:szCs w:val="18"/>
        </w:rPr>
        <w:t xml:space="preserve">ничений, предусмотренных действующим законодательством. </w:t>
      </w:r>
      <w:proofErr w:type="gramStart"/>
      <w:r w:rsidR="00E72D4C" w:rsidRPr="00462A1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</w:t>
      </w:r>
      <w:r w:rsidR="00E72D4C" w:rsidRPr="00462A16">
        <w:rPr>
          <w:rFonts w:ascii="Arial" w:hAnsi="Arial" w:cs="Arial"/>
          <w:sz w:val="18"/>
          <w:szCs w:val="18"/>
        </w:rPr>
        <w:t>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62A16">
        <w:rPr>
          <w:rFonts w:ascii="Arial" w:hAnsi="Arial" w:cs="Arial"/>
          <w:sz w:val="18"/>
          <w:szCs w:val="18"/>
        </w:rPr>
        <w:t xml:space="preserve"> </w:t>
      </w:r>
      <w:r w:rsidR="00E72D4C" w:rsidRPr="00462A16">
        <w:rPr>
          <w:rFonts w:ascii="Arial" w:hAnsi="Arial" w:cs="Arial"/>
          <w:sz w:val="18"/>
          <w:szCs w:val="18"/>
        </w:rPr>
        <w:t>огородничества; не пре</w:t>
      </w:r>
      <w:r w:rsidR="00E72D4C" w:rsidRPr="00462A16">
        <w:rPr>
          <w:rFonts w:ascii="Arial" w:hAnsi="Arial" w:cs="Arial"/>
          <w:sz w:val="18"/>
          <w:szCs w:val="18"/>
        </w:rPr>
        <w:t>вышает один год - в отношении иных земельных участков).</w:t>
      </w:r>
      <w:proofErr w:type="gramEnd"/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4. </w:t>
      </w:r>
      <w:r w:rsidR="00E72D4C" w:rsidRPr="00462A1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5. </w:t>
      </w:r>
      <w:r w:rsidR="00E72D4C" w:rsidRPr="00462A1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Россети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Юг»: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5.1. </w:t>
      </w:r>
      <w:r w:rsidR="00E72D4C" w:rsidRPr="00462A16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E72D4C" w:rsidRPr="00462A16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E72D4C" w:rsidRPr="00462A16">
        <w:rPr>
          <w:rFonts w:ascii="Arial" w:hAnsi="Arial" w:cs="Arial"/>
          <w:sz w:val="18"/>
          <w:szCs w:val="18"/>
        </w:rPr>
        <w:t>декса Российской Федерации.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5.2. </w:t>
      </w:r>
      <w:r w:rsidR="00E72D4C" w:rsidRPr="00462A1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72D4C" w:rsidRPr="00462A1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E72D4C" w:rsidRPr="00462A16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E72D4C" w:rsidRPr="00462A16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7. </w:t>
      </w:r>
      <w:r w:rsidR="00E72D4C" w:rsidRPr="00462A1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E72D4C" w:rsidRPr="00462A16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7.1. </w:t>
      </w:r>
      <w:r w:rsidR="00E72D4C" w:rsidRPr="00462A1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E72D4C" w:rsidRPr="00462A16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E72D4C" w:rsidRPr="00462A16">
        <w:rPr>
          <w:rFonts w:ascii="Arial" w:hAnsi="Arial" w:cs="Arial"/>
          <w:sz w:val="18"/>
          <w:szCs w:val="18"/>
        </w:rPr>
        <w:t>Росреестра</w:t>
      </w:r>
      <w:proofErr w:type="spellEnd"/>
      <w:r w:rsidR="00E72D4C" w:rsidRPr="00462A1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7.2. </w:t>
      </w:r>
      <w:r w:rsidR="00E72D4C" w:rsidRPr="00462A1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</w:t>
      </w:r>
      <w:r w:rsidR="00E72D4C" w:rsidRPr="00462A16">
        <w:rPr>
          <w:rFonts w:ascii="Arial" w:hAnsi="Arial" w:cs="Arial"/>
          <w:sz w:val="18"/>
          <w:szCs w:val="18"/>
        </w:rPr>
        <w:t>ельных участков, способах связи с ними, копии документов, подтверждающих права указанных лиц на земельные участки.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7.3. </w:t>
      </w:r>
      <w:r w:rsidR="00E72D4C" w:rsidRPr="00462A1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5286E" w:rsidRPr="00462A16" w:rsidRDefault="00462A16" w:rsidP="00462A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A16">
        <w:rPr>
          <w:rFonts w:ascii="Arial" w:hAnsi="Arial" w:cs="Arial"/>
          <w:sz w:val="18"/>
          <w:szCs w:val="18"/>
        </w:rPr>
        <w:t xml:space="preserve">8. </w:t>
      </w:r>
      <w:r w:rsidR="00E72D4C" w:rsidRPr="00462A1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E72D4C" w:rsidRPr="00462A16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72D4C" w:rsidRPr="00462A16">
        <w:rPr>
          <w:rFonts w:ascii="Arial" w:hAnsi="Arial" w:cs="Arial"/>
          <w:sz w:val="18"/>
          <w:szCs w:val="18"/>
        </w:rPr>
        <w:t>разместить</w:t>
      </w:r>
      <w:proofErr w:type="gramEnd"/>
      <w:r w:rsidR="00E72D4C" w:rsidRPr="00462A16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E72D4C" w:rsidRPr="00462A16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5286E" w:rsidRPr="00462A16" w:rsidRDefault="00E72D4C" w:rsidP="00462A16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62A1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62A16" w:rsidRPr="00462A16">
        <w:rPr>
          <w:rFonts w:ascii="Arial" w:hAnsi="Arial" w:cs="Arial"/>
          <w:b/>
          <w:sz w:val="18"/>
          <w:szCs w:val="18"/>
        </w:rPr>
        <w:t xml:space="preserve"> </w:t>
      </w:r>
      <w:r w:rsidRPr="00462A1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05286E" w:rsidRPr="00462A16" w:rsidRDefault="00E72D4C" w:rsidP="00462A16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62A16">
        <w:rPr>
          <w:rFonts w:ascii="Arial" w:hAnsi="Arial" w:cs="Arial"/>
          <w:b/>
          <w:sz w:val="18"/>
          <w:szCs w:val="18"/>
        </w:rPr>
        <w:t>О.А. Полумордви</w:t>
      </w:r>
      <w:r w:rsidR="00462A16" w:rsidRPr="00462A16">
        <w:rPr>
          <w:rFonts w:ascii="Arial" w:hAnsi="Arial" w:cs="Arial"/>
          <w:b/>
          <w:sz w:val="18"/>
          <w:szCs w:val="18"/>
        </w:rPr>
        <w:t>н</w:t>
      </w:r>
      <w:r w:rsidRPr="00462A16">
        <w:rPr>
          <w:rFonts w:ascii="Arial" w:hAnsi="Arial" w:cs="Arial"/>
          <w:b/>
          <w:sz w:val="18"/>
          <w:szCs w:val="18"/>
        </w:rPr>
        <w:t>ов</w:t>
      </w:r>
    </w:p>
    <w:p w:rsidR="0005286E" w:rsidRPr="00462A16" w:rsidRDefault="0005286E" w:rsidP="00462A16"/>
    <w:sectPr w:rsidR="0005286E" w:rsidRPr="00462A16" w:rsidSect="00462A1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4C" w:rsidRDefault="00E72D4C">
      <w:r>
        <w:separator/>
      </w:r>
    </w:p>
  </w:endnote>
  <w:endnote w:type="continuationSeparator" w:id="0">
    <w:p w:rsidR="00E72D4C" w:rsidRDefault="00E7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4C" w:rsidRDefault="00E72D4C"/>
  </w:footnote>
  <w:footnote w:type="continuationSeparator" w:id="0">
    <w:p w:rsidR="00E72D4C" w:rsidRDefault="00E72D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81202"/>
    <w:multiLevelType w:val="multilevel"/>
    <w:tmpl w:val="277AE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5286E"/>
    <w:rsid w:val="0005286E"/>
    <w:rsid w:val="00462A16"/>
    <w:rsid w:val="00E7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2023-03-30T12:01:00Z</dcterms:created>
  <dcterms:modified xsi:type="dcterms:W3CDTF">2023-03-30T12:05:00Z</dcterms:modified>
</cp:coreProperties>
</file>